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8E" w:rsidRPr="002E4635" w:rsidRDefault="002E4635" w:rsidP="002E4635">
      <w:pPr>
        <w:spacing w:line="240" w:lineRule="auto"/>
        <w:rPr>
          <w:sz w:val="24"/>
          <w:szCs w:val="24"/>
        </w:rPr>
      </w:pPr>
      <w:r w:rsidRPr="002E4635">
        <w:rPr>
          <w:sz w:val="24"/>
          <w:szCs w:val="24"/>
        </w:rPr>
        <w:t>CĂMINUL CULTURAL RUNCU</w:t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  <w:t>APROBAT</w:t>
      </w:r>
    </w:p>
    <w:p w:rsidR="002E4635" w:rsidRPr="002E4635" w:rsidRDefault="002E4635" w:rsidP="002E4635">
      <w:pPr>
        <w:spacing w:line="240" w:lineRule="auto"/>
        <w:rPr>
          <w:sz w:val="24"/>
          <w:szCs w:val="24"/>
        </w:rPr>
      </w:pPr>
      <w:r w:rsidRPr="002E4635">
        <w:rPr>
          <w:sz w:val="24"/>
          <w:szCs w:val="24"/>
        </w:rPr>
        <w:t>JUDEŢUL GORJ</w:t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  <w:t>jr. Cîmpeanu Grigore Adi</w:t>
      </w:r>
    </w:p>
    <w:p w:rsidR="002E4635" w:rsidRDefault="002E4635" w:rsidP="002E4635">
      <w:pPr>
        <w:spacing w:line="240" w:lineRule="auto"/>
      </w:pPr>
    </w:p>
    <w:p w:rsidR="002E4635" w:rsidRDefault="002E4635" w:rsidP="002E4635">
      <w:pPr>
        <w:spacing w:line="240" w:lineRule="auto"/>
        <w:jc w:val="center"/>
      </w:pPr>
    </w:p>
    <w:p w:rsidR="002E4635" w:rsidRDefault="002E4635" w:rsidP="002E4635">
      <w:pPr>
        <w:spacing w:line="240" w:lineRule="auto"/>
        <w:jc w:val="center"/>
        <w:rPr>
          <w:b/>
          <w:sz w:val="36"/>
          <w:szCs w:val="36"/>
        </w:rPr>
      </w:pPr>
      <w:r w:rsidRPr="002E4635">
        <w:rPr>
          <w:b/>
          <w:sz w:val="36"/>
          <w:szCs w:val="36"/>
        </w:rPr>
        <w:t>AGENDĂ CULTURALĂ PE ANUL 201</w:t>
      </w:r>
      <w:r w:rsidR="00BB13B8">
        <w:rPr>
          <w:b/>
          <w:sz w:val="36"/>
          <w:szCs w:val="36"/>
        </w:rPr>
        <w:t>4</w:t>
      </w:r>
      <w:r w:rsidRPr="002E4635">
        <w:rPr>
          <w:b/>
          <w:sz w:val="36"/>
          <w:szCs w:val="36"/>
        </w:rPr>
        <w:t xml:space="preserve"> – 201</w:t>
      </w:r>
      <w:r w:rsidR="00BB13B8">
        <w:rPr>
          <w:b/>
          <w:sz w:val="36"/>
          <w:szCs w:val="36"/>
        </w:rPr>
        <w:t>5</w:t>
      </w:r>
      <w:r w:rsidRPr="002E4635">
        <w:rPr>
          <w:b/>
          <w:sz w:val="36"/>
          <w:szCs w:val="36"/>
        </w:rPr>
        <w:t xml:space="preserve"> </w:t>
      </w:r>
    </w:p>
    <w:p w:rsidR="002E4635" w:rsidRDefault="002E4635" w:rsidP="002E4635">
      <w:pPr>
        <w:spacing w:line="240" w:lineRule="auto"/>
        <w:jc w:val="center"/>
        <w:rPr>
          <w:b/>
          <w:sz w:val="36"/>
          <w:szCs w:val="36"/>
        </w:rPr>
      </w:pPr>
    </w:p>
    <w:p w:rsidR="002E4635" w:rsidRDefault="002E4635" w:rsidP="002E46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IANUARIE</w:t>
      </w:r>
    </w:p>
    <w:tbl>
      <w:tblPr>
        <w:tblStyle w:val="TableGrid"/>
        <w:tblW w:w="0" w:type="auto"/>
        <w:tblInd w:w="-432" w:type="dxa"/>
        <w:tblLook w:val="04A0"/>
      </w:tblPr>
      <w:tblGrid>
        <w:gridCol w:w="1094"/>
        <w:gridCol w:w="1265"/>
        <w:gridCol w:w="3401"/>
        <w:gridCol w:w="2430"/>
        <w:gridCol w:w="2880"/>
      </w:tblGrid>
      <w:tr w:rsidR="002E4635" w:rsidTr="002E4635">
        <w:tc>
          <w:tcPr>
            <w:tcW w:w="1094" w:type="dxa"/>
          </w:tcPr>
          <w:p w:rsidR="002E4635" w:rsidRPr="002E4635" w:rsidRDefault="002E4635" w:rsidP="002E4635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265" w:type="dxa"/>
          </w:tcPr>
          <w:p w:rsidR="002E4635" w:rsidRPr="002E4635" w:rsidRDefault="002E4635" w:rsidP="002E4635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401" w:type="dxa"/>
          </w:tcPr>
          <w:p w:rsidR="002E4635" w:rsidRPr="002E4635" w:rsidRDefault="002E4635" w:rsidP="002E4635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430" w:type="dxa"/>
          </w:tcPr>
          <w:p w:rsidR="002E4635" w:rsidRPr="002E4635" w:rsidRDefault="002E4635" w:rsidP="002E4635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80" w:type="dxa"/>
          </w:tcPr>
          <w:p w:rsidR="002E4635" w:rsidRPr="002E4635" w:rsidRDefault="002E4635" w:rsidP="002E4635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2E4635" w:rsidTr="002E4635">
        <w:tc>
          <w:tcPr>
            <w:tcW w:w="1094" w:type="dxa"/>
            <w:vAlign w:val="center"/>
          </w:tcPr>
          <w:p w:rsidR="002E4635" w:rsidRDefault="002E4635" w:rsidP="002E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2E4635" w:rsidRDefault="002E4635" w:rsidP="002E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1" w:type="dxa"/>
            <w:vAlign w:val="center"/>
          </w:tcPr>
          <w:p w:rsidR="002E4635" w:rsidRDefault="002E4635" w:rsidP="002E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„UNIREA PRINCIPATELOR ROMÂNE” – SPECTACOL LITERAR MUZICAL DEDICAT UNIRII</w:t>
            </w:r>
          </w:p>
        </w:tc>
        <w:tc>
          <w:tcPr>
            <w:tcW w:w="2430" w:type="dxa"/>
            <w:vAlign w:val="center"/>
          </w:tcPr>
          <w:p w:rsidR="002E4635" w:rsidRDefault="002E4635" w:rsidP="002E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80" w:type="dxa"/>
            <w:vAlign w:val="center"/>
          </w:tcPr>
          <w:p w:rsidR="00AD2F34" w:rsidRDefault="002E4635" w:rsidP="002E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 ŞC</w:t>
            </w:r>
            <w:r w:rsidR="00AD2F34">
              <w:rPr>
                <w:sz w:val="24"/>
                <w:szCs w:val="24"/>
              </w:rPr>
              <w:t>OLAR BÎLTA, ŞCOALA GENERALĂ RUN</w:t>
            </w:r>
            <w:r>
              <w:rPr>
                <w:sz w:val="24"/>
                <w:szCs w:val="24"/>
              </w:rPr>
              <w:t>C</w:t>
            </w:r>
            <w:r w:rsidR="00AD2F3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, </w:t>
            </w:r>
          </w:p>
          <w:p w:rsidR="002E4635" w:rsidRDefault="002E4635" w:rsidP="002E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ŞCOALA GENERALĂ BÎLTA PRIN ANAMBLUL FOLCLORIC „MARIA APOSTOL”</w:t>
            </w:r>
          </w:p>
        </w:tc>
      </w:tr>
    </w:tbl>
    <w:p w:rsidR="002E4635" w:rsidRDefault="002E4635" w:rsidP="002E4635">
      <w:pPr>
        <w:spacing w:line="240" w:lineRule="auto"/>
        <w:jc w:val="center"/>
        <w:rPr>
          <w:sz w:val="24"/>
          <w:szCs w:val="24"/>
        </w:rPr>
      </w:pPr>
    </w:p>
    <w:p w:rsidR="00AD2F34" w:rsidRDefault="00AD2F34" w:rsidP="00AD2F3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MARTIE</w:t>
      </w:r>
    </w:p>
    <w:tbl>
      <w:tblPr>
        <w:tblStyle w:val="TableGrid"/>
        <w:tblW w:w="0" w:type="auto"/>
        <w:tblInd w:w="-432" w:type="dxa"/>
        <w:tblLook w:val="04A0"/>
      </w:tblPr>
      <w:tblGrid>
        <w:gridCol w:w="1094"/>
        <w:gridCol w:w="1265"/>
        <w:gridCol w:w="3401"/>
        <w:gridCol w:w="2430"/>
        <w:gridCol w:w="2880"/>
      </w:tblGrid>
      <w:tr w:rsidR="00AD2F34" w:rsidTr="00885E4C">
        <w:tc>
          <w:tcPr>
            <w:tcW w:w="1094" w:type="dxa"/>
          </w:tcPr>
          <w:p w:rsidR="00AD2F34" w:rsidRPr="002E4635" w:rsidRDefault="00AD2F34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265" w:type="dxa"/>
          </w:tcPr>
          <w:p w:rsidR="00AD2F34" w:rsidRPr="002E4635" w:rsidRDefault="00AD2F34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401" w:type="dxa"/>
          </w:tcPr>
          <w:p w:rsidR="00AD2F34" w:rsidRPr="002E4635" w:rsidRDefault="00AD2F34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430" w:type="dxa"/>
          </w:tcPr>
          <w:p w:rsidR="00AD2F34" w:rsidRPr="002E4635" w:rsidRDefault="00AD2F34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80" w:type="dxa"/>
          </w:tcPr>
          <w:p w:rsidR="00AD2F34" w:rsidRPr="002E4635" w:rsidRDefault="00AD2F34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AD2F34" w:rsidTr="00885E4C">
        <w:tc>
          <w:tcPr>
            <w:tcW w:w="1094" w:type="dxa"/>
            <w:vAlign w:val="center"/>
          </w:tcPr>
          <w:p w:rsidR="00AD2F34" w:rsidRDefault="00AD2F3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AD2F34" w:rsidRDefault="00AD2F3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1" w:type="dxa"/>
            <w:vAlign w:val="center"/>
          </w:tcPr>
          <w:p w:rsidR="00AD2F34" w:rsidRDefault="00AD2F34" w:rsidP="00AD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„ZIUA INTERNAŢIONALĂ A FEMEII” – SEARĂ LITERAR MUZICALĂ </w:t>
            </w:r>
          </w:p>
        </w:tc>
        <w:tc>
          <w:tcPr>
            <w:tcW w:w="2430" w:type="dxa"/>
            <w:vAlign w:val="center"/>
          </w:tcPr>
          <w:p w:rsidR="00AD2F34" w:rsidRDefault="00AD2F3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80" w:type="dxa"/>
            <w:vAlign w:val="center"/>
          </w:tcPr>
          <w:p w:rsidR="00AD2F34" w:rsidRDefault="00AD2F34" w:rsidP="00AD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ŞCOALA POPULARĂ DE ARTĂ, </w:t>
            </w:r>
          </w:p>
          <w:p w:rsidR="00AD2F34" w:rsidRDefault="00AD2F34" w:rsidP="00AD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ŞCOALA GENERALĂ RUNCU, </w:t>
            </w:r>
          </w:p>
          <w:p w:rsidR="00AD2F34" w:rsidRDefault="00AD2F34" w:rsidP="00AD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ŞCOALA GENERALĂ DOBRIŢA </w:t>
            </w:r>
          </w:p>
        </w:tc>
      </w:tr>
      <w:tr w:rsidR="00AD2F34" w:rsidTr="00885E4C">
        <w:tc>
          <w:tcPr>
            <w:tcW w:w="1094" w:type="dxa"/>
            <w:vAlign w:val="center"/>
          </w:tcPr>
          <w:p w:rsidR="00AD2F34" w:rsidRDefault="00AD2F3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AD2F34" w:rsidRDefault="00AD2F3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1" w:type="dxa"/>
            <w:vAlign w:val="center"/>
          </w:tcPr>
          <w:p w:rsidR="00AD2F34" w:rsidRDefault="00AD2F34" w:rsidP="00AD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„BUNA VESTIRE – SĂRBĂTORILE DEALULUI”</w:t>
            </w:r>
          </w:p>
        </w:tc>
        <w:tc>
          <w:tcPr>
            <w:tcW w:w="2430" w:type="dxa"/>
            <w:vAlign w:val="center"/>
          </w:tcPr>
          <w:p w:rsidR="00AD2F34" w:rsidRDefault="00AD2F3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80" w:type="dxa"/>
            <w:vAlign w:val="center"/>
          </w:tcPr>
          <w:p w:rsidR="00AD2F34" w:rsidRDefault="00AD2F34" w:rsidP="00AD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PAROHIA RUNCU,</w:t>
            </w:r>
          </w:p>
          <w:p w:rsidR="00AD2F34" w:rsidRDefault="00AD2F34" w:rsidP="00AD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CONSILIUL LOCAL RUNCU, </w:t>
            </w:r>
          </w:p>
          <w:p w:rsidR="00AD2F34" w:rsidRDefault="00AD2F34" w:rsidP="00AD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PRIMĂRIA RUNCU</w:t>
            </w:r>
          </w:p>
        </w:tc>
      </w:tr>
    </w:tbl>
    <w:p w:rsidR="00AD2F34" w:rsidRDefault="00AD2F34" w:rsidP="00AD2F34">
      <w:pPr>
        <w:spacing w:line="240" w:lineRule="auto"/>
        <w:jc w:val="center"/>
        <w:rPr>
          <w:sz w:val="24"/>
          <w:szCs w:val="24"/>
        </w:rPr>
      </w:pPr>
    </w:p>
    <w:p w:rsidR="00F10139" w:rsidRDefault="00F10139" w:rsidP="00F101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APRILIE</w:t>
      </w:r>
    </w:p>
    <w:tbl>
      <w:tblPr>
        <w:tblStyle w:val="TableGrid"/>
        <w:tblW w:w="0" w:type="auto"/>
        <w:tblInd w:w="-432" w:type="dxa"/>
        <w:tblLook w:val="04A0"/>
      </w:tblPr>
      <w:tblGrid>
        <w:gridCol w:w="1089"/>
        <w:gridCol w:w="1332"/>
        <w:gridCol w:w="3381"/>
        <w:gridCol w:w="2420"/>
        <w:gridCol w:w="2866"/>
      </w:tblGrid>
      <w:tr w:rsidR="00F10139" w:rsidTr="00885E4C">
        <w:tc>
          <w:tcPr>
            <w:tcW w:w="1094" w:type="dxa"/>
          </w:tcPr>
          <w:p w:rsidR="00F10139" w:rsidRPr="002E4635" w:rsidRDefault="00F10139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265" w:type="dxa"/>
          </w:tcPr>
          <w:p w:rsidR="00F10139" w:rsidRPr="002E4635" w:rsidRDefault="00F10139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401" w:type="dxa"/>
          </w:tcPr>
          <w:p w:rsidR="00F10139" w:rsidRPr="002E4635" w:rsidRDefault="00F10139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430" w:type="dxa"/>
          </w:tcPr>
          <w:p w:rsidR="00F10139" w:rsidRPr="002E4635" w:rsidRDefault="00F10139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80" w:type="dxa"/>
          </w:tcPr>
          <w:p w:rsidR="00F10139" w:rsidRPr="002E4635" w:rsidRDefault="00F10139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F10139" w:rsidTr="00885E4C">
        <w:tc>
          <w:tcPr>
            <w:tcW w:w="1094" w:type="dxa"/>
            <w:vAlign w:val="center"/>
          </w:tcPr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F10139" w:rsidRDefault="00BB13B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10139">
              <w:rPr>
                <w:sz w:val="24"/>
                <w:szCs w:val="24"/>
              </w:rPr>
              <w:t xml:space="preserve"> SĂRBĂTORI PASCALE</w:t>
            </w:r>
          </w:p>
        </w:tc>
        <w:tc>
          <w:tcPr>
            <w:tcW w:w="3401" w:type="dxa"/>
            <w:vAlign w:val="center"/>
          </w:tcPr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SATULUI LA BÎLTA</w:t>
            </w:r>
          </w:p>
        </w:tc>
        <w:tc>
          <w:tcPr>
            <w:tcW w:w="2430" w:type="dxa"/>
            <w:vAlign w:val="center"/>
          </w:tcPr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BÎLTA</w:t>
            </w:r>
          </w:p>
        </w:tc>
        <w:tc>
          <w:tcPr>
            <w:tcW w:w="2880" w:type="dxa"/>
            <w:vAlign w:val="center"/>
          </w:tcPr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ANSAMBLUL DE DANSURI AI GSI BÎLTA ŞI LĂUTARII SATULUI</w:t>
            </w:r>
          </w:p>
        </w:tc>
      </w:tr>
      <w:tr w:rsidR="00F10139" w:rsidTr="00885E4C">
        <w:tc>
          <w:tcPr>
            <w:tcW w:w="1094" w:type="dxa"/>
            <w:vAlign w:val="center"/>
          </w:tcPr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F10139" w:rsidRDefault="00BB13B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10139">
              <w:rPr>
                <w:sz w:val="24"/>
                <w:szCs w:val="24"/>
              </w:rPr>
              <w:t xml:space="preserve"> JOI DUPĂ PAŞTE</w:t>
            </w:r>
          </w:p>
        </w:tc>
        <w:tc>
          <w:tcPr>
            <w:tcW w:w="3401" w:type="dxa"/>
            <w:vAlign w:val="center"/>
          </w:tcPr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SPECTACOL ÎN DEALUL VIILOR</w:t>
            </w:r>
          </w:p>
        </w:tc>
        <w:tc>
          <w:tcPr>
            <w:tcW w:w="2430" w:type="dxa"/>
            <w:vAlign w:val="center"/>
          </w:tcPr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BÎLTA</w:t>
            </w:r>
          </w:p>
        </w:tc>
        <w:tc>
          <w:tcPr>
            <w:tcW w:w="2880" w:type="dxa"/>
            <w:vAlign w:val="center"/>
          </w:tcPr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PRIMARIA RUNCU,</w:t>
            </w:r>
          </w:p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</w:p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ŞCOALA POPULARĂ DE ARTĂ, ANSAMBUL „MARIA APOSTOL” AL GSI BÎLTA</w:t>
            </w:r>
          </w:p>
        </w:tc>
      </w:tr>
      <w:tr w:rsidR="008D20A2" w:rsidTr="00885E4C">
        <w:tc>
          <w:tcPr>
            <w:tcW w:w="1094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8D20A2" w:rsidRDefault="00BB13B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D20A2">
              <w:rPr>
                <w:sz w:val="24"/>
                <w:szCs w:val="24"/>
              </w:rPr>
              <w:t xml:space="preserve"> PRIMA VINERI DUPĂ PAŞTE</w:t>
            </w:r>
          </w:p>
        </w:tc>
        <w:tc>
          <w:tcPr>
            <w:tcW w:w="3401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SĂRBĂTOAREA LOGODNEI VINULUI CU ULCICA</w:t>
            </w:r>
          </w:p>
        </w:tc>
        <w:tc>
          <w:tcPr>
            <w:tcW w:w="2430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DOBRIŢA (BOTA)</w:t>
            </w:r>
          </w:p>
        </w:tc>
        <w:tc>
          <w:tcPr>
            <w:tcW w:w="2880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CENTRUL JUDEŢEAN DE CREAŢIE,</w:t>
            </w:r>
          </w:p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ŞCOALA POPULARĂ DE ARTĂ, </w:t>
            </w:r>
          </w:p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</w:t>
            </w:r>
          </w:p>
        </w:tc>
      </w:tr>
    </w:tbl>
    <w:p w:rsidR="00F10139" w:rsidRDefault="00F10139" w:rsidP="00F10139">
      <w:pPr>
        <w:spacing w:line="240" w:lineRule="auto"/>
        <w:jc w:val="center"/>
        <w:rPr>
          <w:sz w:val="24"/>
          <w:szCs w:val="24"/>
        </w:rPr>
      </w:pPr>
    </w:p>
    <w:p w:rsidR="008D20A2" w:rsidRDefault="008D20A2" w:rsidP="00F10139">
      <w:pPr>
        <w:spacing w:line="240" w:lineRule="auto"/>
        <w:jc w:val="center"/>
        <w:rPr>
          <w:sz w:val="24"/>
          <w:szCs w:val="24"/>
        </w:rPr>
      </w:pPr>
    </w:p>
    <w:p w:rsidR="008D20A2" w:rsidRDefault="008D20A2" w:rsidP="00F10139">
      <w:pPr>
        <w:spacing w:line="240" w:lineRule="auto"/>
        <w:jc w:val="center"/>
        <w:rPr>
          <w:sz w:val="24"/>
          <w:szCs w:val="24"/>
        </w:rPr>
      </w:pPr>
    </w:p>
    <w:p w:rsidR="00D646B5" w:rsidRDefault="00D646B5" w:rsidP="00F10139">
      <w:pPr>
        <w:spacing w:line="240" w:lineRule="auto"/>
        <w:jc w:val="center"/>
        <w:rPr>
          <w:sz w:val="24"/>
          <w:szCs w:val="24"/>
        </w:rPr>
      </w:pPr>
    </w:p>
    <w:p w:rsidR="00D646B5" w:rsidRDefault="00D646B5" w:rsidP="00F10139">
      <w:pPr>
        <w:spacing w:line="240" w:lineRule="auto"/>
        <w:jc w:val="center"/>
        <w:rPr>
          <w:sz w:val="24"/>
          <w:szCs w:val="24"/>
        </w:rPr>
      </w:pPr>
    </w:p>
    <w:p w:rsidR="00FB1849" w:rsidRDefault="00FB1849" w:rsidP="00F10139">
      <w:pPr>
        <w:spacing w:line="240" w:lineRule="auto"/>
        <w:jc w:val="center"/>
        <w:rPr>
          <w:sz w:val="24"/>
          <w:szCs w:val="24"/>
        </w:rPr>
      </w:pPr>
    </w:p>
    <w:p w:rsidR="008D20A2" w:rsidRDefault="008D20A2" w:rsidP="008D20A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MAI</w:t>
      </w:r>
    </w:p>
    <w:tbl>
      <w:tblPr>
        <w:tblStyle w:val="TableGrid"/>
        <w:tblW w:w="0" w:type="auto"/>
        <w:tblInd w:w="-432" w:type="dxa"/>
        <w:tblLook w:val="04A0"/>
      </w:tblPr>
      <w:tblGrid>
        <w:gridCol w:w="1094"/>
        <w:gridCol w:w="1265"/>
        <w:gridCol w:w="3401"/>
        <w:gridCol w:w="2430"/>
        <w:gridCol w:w="2880"/>
      </w:tblGrid>
      <w:tr w:rsidR="008D20A2" w:rsidTr="00885E4C">
        <w:tc>
          <w:tcPr>
            <w:tcW w:w="1094" w:type="dxa"/>
          </w:tcPr>
          <w:p w:rsidR="008D20A2" w:rsidRPr="002E4635" w:rsidRDefault="008D20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265" w:type="dxa"/>
          </w:tcPr>
          <w:p w:rsidR="008D20A2" w:rsidRPr="002E4635" w:rsidRDefault="008D20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401" w:type="dxa"/>
          </w:tcPr>
          <w:p w:rsidR="008D20A2" w:rsidRPr="002E4635" w:rsidRDefault="008D20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430" w:type="dxa"/>
          </w:tcPr>
          <w:p w:rsidR="008D20A2" w:rsidRPr="002E4635" w:rsidRDefault="008D20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80" w:type="dxa"/>
          </w:tcPr>
          <w:p w:rsidR="008D20A2" w:rsidRPr="002E4635" w:rsidRDefault="008D20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8D20A2" w:rsidTr="00885E4C">
        <w:tc>
          <w:tcPr>
            <w:tcW w:w="1094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1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„GHERMANUL” – SĂRBĂTOARE FOLCLORICĂ TRADIŢIONALĂ</w:t>
            </w:r>
          </w:p>
        </w:tc>
        <w:tc>
          <w:tcPr>
            <w:tcW w:w="2430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80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GRUPUL ŞCOLAR BÎLTA,</w:t>
            </w:r>
          </w:p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ŞCOALA GENERALĂ RUNCU,</w:t>
            </w:r>
          </w:p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ANSAMBLUL FOLCLORIC „MARIA APOSTOL”</w:t>
            </w:r>
          </w:p>
        </w:tc>
      </w:tr>
      <w:tr w:rsidR="008D20A2" w:rsidTr="00885E4C">
        <w:tc>
          <w:tcPr>
            <w:tcW w:w="1094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8D20A2" w:rsidRDefault="00A114AD" w:rsidP="00BB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13B8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8D20A2" w:rsidRDefault="00A114AD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ZIUA EROILOR – DEPUNERI DE COROANE ÎN CINSTEA EROILOR</w:t>
            </w:r>
          </w:p>
        </w:tc>
        <w:tc>
          <w:tcPr>
            <w:tcW w:w="2430" w:type="dxa"/>
            <w:vAlign w:val="center"/>
          </w:tcPr>
          <w:p w:rsidR="008D20A2" w:rsidRDefault="00A114AD" w:rsidP="00A11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RUNCU – MONUMENTUL EROILOR</w:t>
            </w:r>
          </w:p>
        </w:tc>
        <w:tc>
          <w:tcPr>
            <w:tcW w:w="2880" w:type="dxa"/>
            <w:vAlign w:val="center"/>
          </w:tcPr>
          <w:p w:rsidR="008D20A2" w:rsidRDefault="00A114AD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A114AD" w:rsidRDefault="00A114AD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LOCLA RUNCU,</w:t>
            </w:r>
          </w:p>
          <w:p w:rsidR="00A114AD" w:rsidRDefault="00A114AD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ŞCOALA GENERALA RUNCU,</w:t>
            </w:r>
          </w:p>
          <w:p w:rsidR="00A114AD" w:rsidRDefault="00A114AD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PAROHIA RUNCU</w:t>
            </w:r>
          </w:p>
        </w:tc>
      </w:tr>
      <w:tr w:rsidR="00A114AD" w:rsidTr="00885E4C">
        <w:tc>
          <w:tcPr>
            <w:tcW w:w="1094" w:type="dxa"/>
            <w:vAlign w:val="center"/>
          </w:tcPr>
          <w:p w:rsidR="00A114AD" w:rsidRDefault="00A114AD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A114AD" w:rsidRDefault="00A114AD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13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  <w:p w:rsidR="00A114AD" w:rsidRDefault="00A114AD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ŞASEA JOIE DUPĂ PAŞTE</w:t>
            </w:r>
          </w:p>
        </w:tc>
        <w:tc>
          <w:tcPr>
            <w:tcW w:w="3401" w:type="dxa"/>
            <w:vAlign w:val="center"/>
          </w:tcPr>
          <w:p w:rsidR="00A114AD" w:rsidRDefault="00A114AD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SATULUI LA VALEA MARE</w:t>
            </w:r>
          </w:p>
        </w:tc>
        <w:tc>
          <w:tcPr>
            <w:tcW w:w="2430" w:type="dxa"/>
            <w:vAlign w:val="center"/>
          </w:tcPr>
          <w:p w:rsidR="00A114AD" w:rsidRDefault="008751EA" w:rsidP="00A11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VALEA MARE</w:t>
            </w:r>
          </w:p>
        </w:tc>
        <w:tc>
          <w:tcPr>
            <w:tcW w:w="2880" w:type="dxa"/>
            <w:vAlign w:val="center"/>
          </w:tcPr>
          <w:p w:rsidR="00A114AD" w:rsidRDefault="008751EA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8751EA" w:rsidRDefault="008751EA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</w:p>
          <w:p w:rsidR="008751EA" w:rsidRDefault="008751EA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ANSAMBLUL FOLCLORIC „MARIA APOSTOL” ŞI LĂUTARII SATULUI</w:t>
            </w:r>
          </w:p>
        </w:tc>
      </w:tr>
    </w:tbl>
    <w:p w:rsidR="008D20A2" w:rsidRDefault="008D20A2" w:rsidP="008D20A2">
      <w:pPr>
        <w:spacing w:line="240" w:lineRule="auto"/>
        <w:jc w:val="center"/>
        <w:rPr>
          <w:sz w:val="24"/>
          <w:szCs w:val="24"/>
        </w:rPr>
      </w:pPr>
    </w:p>
    <w:p w:rsidR="00073CC7" w:rsidRDefault="005F3962" w:rsidP="00073CC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IUNIE</w:t>
      </w:r>
    </w:p>
    <w:tbl>
      <w:tblPr>
        <w:tblStyle w:val="TableGrid"/>
        <w:tblW w:w="0" w:type="auto"/>
        <w:tblInd w:w="-432" w:type="dxa"/>
        <w:tblLook w:val="04A0"/>
      </w:tblPr>
      <w:tblGrid>
        <w:gridCol w:w="1094"/>
        <w:gridCol w:w="1265"/>
        <w:gridCol w:w="3401"/>
        <w:gridCol w:w="2430"/>
        <w:gridCol w:w="2880"/>
      </w:tblGrid>
      <w:tr w:rsidR="00073CC7" w:rsidTr="00885E4C">
        <w:tc>
          <w:tcPr>
            <w:tcW w:w="1094" w:type="dxa"/>
          </w:tcPr>
          <w:p w:rsidR="00073CC7" w:rsidRPr="002E4635" w:rsidRDefault="00073CC7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265" w:type="dxa"/>
          </w:tcPr>
          <w:p w:rsidR="00073CC7" w:rsidRPr="002E4635" w:rsidRDefault="00073CC7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401" w:type="dxa"/>
          </w:tcPr>
          <w:p w:rsidR="00073CC7" w:rsidRPr="002E4635" w:rsidRDefault="00073CC7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430" w:type="dxa"/>
          </w:tcPr>
          <w:p w:rsidR="00073CC7" w:rsidRPr="002E4635" w:rsidRDefault="00073CC7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80" w:type="dxa"/>
          </w:tcPr>
          <w:p w:rsidR="00073CC7" w:rsidRPr="002E4635" w:rsidRDefault="00073CC7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5F3962" w:rsidTr="00885E4C">
        <w:tc>
          <w:tcPr>
            <w:tcW w:w="1094" w:type="dxa"/>
            <w:vAlign w:val="center"/>
          </w:tcPr>
          <w:p w:rsidR="005F3962" w:rsidRDefault="005F396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5F3962" w:rsidRDefault="005F396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5F3962" w:rsidRDefault="005F3962" w:rsidP="005F3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„ZIUA INTERNAŢIONALĂ A COPILULUI” – SPECTACOL DE MUZICĂ ŞI POEZIE </w:t>
            </w:r>
          </w:p>
        </w:tc>
        <w:tc>
          <w:tcPr>
            <w:tcW w:w="2430" w:type="dxa"/>
            <w:vAlign w:val="center"/>
          </w:tcPr>
          <w:p w:rsidR="005F3962" w:rsidRDefault="005F396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80" w:type="dxa"/>
            <w:vAlign w:val="center"/>
          </w:tcPr>
          <w:p w:rsidR="005F3962" w:rsidRDefault="005F396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5F3962" w:rsidRDefault="005F396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</w:p>
          <w:p w:rsidR="005F3962" w:rsidRDefault="005F396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ANSAMBLUL FOLCLORIC „MARIA APOSTOL” ŞI LĂUTARII SATULUI</w:t>
            </w:r>
          </w:p>
        </w:tc>
      </w:tr>
      <w:tr w:rsidR="005F4465" w:rsidTr="00885E4C">
        <w:tc>
          <w:tcPr>
            <w:tcW w:w="1094" w:type="dxa"/>
            <w:vAlign w:val="center"/>
          </w:tcPr>
          <w:p w:rsidR="005F4465" w:rsidRDefault="00BB13B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5F4465" w:rsidRDefault="00BB13B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1" w:type="dxa"/>
            <w:vAlign w:val="center"/>
          </w:tcPr>
          <w:p w:rsidR="005F4465" w:rsidRDefault="005F4465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RUSALIILE – HORA SATULUI LA RĂCHIŢI</w:t>
            </w:r>
          </w:p>
        </w:tc>
        <w:tc>
          <w:tcPr>
            <w:tcW w:w="2430" w:type="dxa"/>
            <w:vAlign w:val="center"/>
          </w:tcPr>
          <w:p w:rsidR="005F4465" w:rsidRDefault="005F4465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RĂCHIŢI</w:t>
            </w:r>
          </w:p>
        </w:tc>
        <w:tc>
          <w:tcPr>
            <w:tcW w:w="2880" w:type="dxa"/>
            <w:vAlign w:val="center"/>
          </w:tcPr>
          <w:p w:rsidR="005F4465" w:rsidRDefault="005F4465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LĂUTARII SATULUI</w:t>
            </w:r>
          </w:p>
        </w:tc>
      </w:tr>
      <w:tr w:rsidR="00BB13B8" w:rsidTr="00885E4C">
        <w:tc>
          <w:tcPr>
            <w:tcW w:w="1094" w:type="dxa"/>
            <w:vAlign w:val="center"/>
          </w:tcPr>
          <w:p w:rsidR="00BB13B8" w:rsidRDefault="00BB13B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BB13B8" w:rsidRDefault="00BB13B8" w:rsidP="0065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1" w:type="dxa"/>
            <w:vAlign w:val="center"/>
          </w:tcPr>
          <w:p w:rsidR="00BB13B8" w:rsidRDefault="00BB13B8" w:rsidP="0065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SERBĂRILE DE ÎNCHIDEREA ANULUI ŞCOLAR</w:t>
            </w:r>
          </w:p>
        </w:tc>
        <w:tc>
          <w:tcPr>
            <w:tcW w:w="2430" w:type="dxa"/>
            <w:vAlign w:val="center"/>
          </w:tcPr>
          <w:p w:rsidR="00BB13B8" w:rsidRDefault="00BB13B8" w:rsidP="0065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TOATE ŞCOLILE DIN COMUNA RUNCU</w:t>
            </w:r>
          </w:p>
        </w:tc>
        <w:tc>
          <w:tcPr>
            <w:tcW w:w="2880" w:type="dxa"/>
            <w:vAlign w:val="center"/>
          </w:tcPr>
          <w:p w:rsidR="00BB13B8" w:rsidRDefault="00BB13B8" w:rsidP="0065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BB13B8" w:rsidRDefault="00BB13B8" w:rsidP="0065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CONSILIUL LOCAL RUNCU, </w:t>
            </w:r>
          </w:p>
          <w:p w:rsidR="00BB13B8" w:rsidRDefault="00BB13B8" w:rsidP="0065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ELEVII ŞCOLILOR ŞI</w:t>
            </w:r>
          </w:p>
          <w:p w:rsidR="00BB13B8" w:rsidRDefault="00BB13B8" w:rsidP="0065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ANSAMBLURILE FOLCLORICE ALE ACESTORA </w:t>
            </w:r>
          </w:p>
        </w:tc>
      </w:tr>
    </w:tbl>
    <w:p w:rsidR="00073CC7" w:rsidRDefault="00073CC7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073CC7">
      <w:pPr>
        <w:spacing w:line="240" w:lineRule="auto"/>
        <w:jc w:val="center"/>
        <w:rPr>
          <w:sz w:val="24"/>
          <w:szCs w:val="24"/>
        </w:rPr>
      </w:pPr>
    </w:p>
    <w:p w:rsidR="00FB1849" w:rsidRDefault="00FB1849" w:rsidP="00073CC7">
      <w:pPr>
        <w:spacing w:line="240" w:lineRule="auto"/>
        <w:jc w:val="center"/>
        <w:rPr>
          <w:sz w:val="24"/>
          <w:szCs w:val="24"/>
        </w:rPr>
      </w:pPr>
    </w:p>
    <w:p w:rsidR="00D646B5" w:rsidRDefault="00D646B5" w:rsidP="00073CC7">
      <w:pPr>
        <w:spacing w:line="240" w:lineRule="auto"/>
        <w:jc w:val="center"/>
        <w:rPr>
          <w:sz w:val="24"/>
          <w:szCs w:val="24"/>
        </w:rPr>
      </w:pPr>
    </w:p>
    <w:p w:rsidR="00D646B5" w:rsidRDefault="00D646B5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8A6D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IULIE</w:t>
      </w:r>
    </w:p>
    <w:tbl>
      <w:tblPr>
        <w:tblStyle w:val="TableGrid"/>
        <w:tblW w:w="0" w:type="auto"/>
        <w:tblInd w:w="-432" w:type="dxa"/>
        <w:tblLook w:val="04A0"/>
      </w:tblPr>
      <w:tblGrid>
        <w:gridCol w:w="1094"/>
        <w:gridCol w:w="1266"/>
        <w:gridCol w:w="3401"/>
        <w:gridCol w:w="2430"/>
        <w:gridCol w:w="2880"/>
      </w:tblGrid>
      <w:tr w:rsidR="008A6DE8" w:rsidTr="008A6DE8">
        <w:tc>
          <w:tcPr>
            <w:tcW w:w="1094" w:type="dxa"/>
          </w:tcPr>
          <w:p w:rsidR="008A6DE8" w:rsidRPr="002E4635" w:rsidRDefault="008A6DE8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266" w:type="dxa"/>
          </w:tcPr>
          <w:p w:rsidR="008A6DE8" w:rsidRPr="002E4635" w:rsidRDefault="008A6DE8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401" w:type="dxa"/>
          </w:tcPr>
          <w:p w:rsidR="008A6DE8" w:rsidRPr="002E4635" w:rsidRDefault="008A6DE8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430" w:type="dxa"/>
          </w:tcPr>
          <w:p w:rsidR="008A6DE8" w:rsidRPr="002E4635" w:rsidRDefault="008A6DE8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80" w:type="dxa"/>
          </w:tcPr>
          <w:p w:rsidR="008A6DE8" w:rsidRPr="002E4635" w:rsidRDefault="008A6DE8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8A6DE8" w:rsidTr="008A6DE8">
        <w:tc>
          <w:tcPr>
            <w:tcW w:w="1094" w:type="dxa"/>
            <w:vAlign w:val="center"/>
          </w:tcPr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 DUMINICĂ DIN LUNĂ</w:t>
            </w:r>
          </w:p>
        </w:tc>
        <w:tc>
          <w:tcPr>
            <w:tcW w:w="3401" w:type="dxa"/>
            <w:vAlign w:val="center"/>
          </w:tcPr>
          <w:p w:rsidR="008A6DE8" w:rsidRDefault="008A6DE8" w:rsidP="00BB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Ş</w:t>
            </w:r>
            <w:r w:rsidR="00BB13B8">
              <w:rPr>
                <w:sz w:val="24"/>
                <w:szCs w:val="24"/>
              </w:rPr>
              <w:t>APTEA</w:t>
            </w:r>
            <w:r>
              <w:rPr>
                <w:sz w:val="24"/>
                <w:szCs w:val="24"/>
              </w:rPr>
              <w:t xml:space="preserve"> EDIŢIE „SĂRBĂTOAREA FLORII DE TEI”</w:t>
            </w:r>
          </w:p>
        </w:tc>
        <w:tc>
          <w:tcPr>
            <w:tcW w:w="2430" w:type="dxa"/>
            <w:vAlign w:val="center"/>
          </w:tcPr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VALEA MARE</w:t>
            </w:r>
          </w:p>
        </w:tc>
        <w:tc>
          <w:tcPr>
            <w:tcW w:w="2880" w:type="dxa"/>
            <w:vAlign w:val="center"/>
          </w:tcPr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</w:p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ANSAMBLUL FOLCLORIC „MARIA APOSTOL” ŞI LĂUTARII SATULUI</w:t>
            </w:r>
          </w:p>
        </w:tc>
      </w:tr>
      <w:tr w:rsidR="008A6DE8" w:rsidTr="008A6DE8">
        <w:tc>
          <w:tcPr>
            <w:tcW w:w="1094" w:type="dxa"/>
            <w:vAlign w:val="center"/>
          </w:tcPr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  <w:vAlign w:val="center"/>
          </w:tcPr>
          <w:p w:rsidR="008A6DE8" w:rsidRDefault="008C3256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1" w:type="dxa"/>
            <w:vAlign w:val="center"/>
          </w:tcPr>
          <w:p w:rsidR="008A6DE8" w:rsidRDefault="008A6DE8" w:rsidP="00BB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BB13B8">
              <w:rPr>
                <w:sz w:val="24"/>
                <w:szCs w:val="24"/>
              </w:rPr>
              <w:t>PATRA</w:t>
            </w:r>
            <w:r>
              <w:rPr>
                <w:sz w:val="24"/>
                <w:szCs w:val="24"/>
              </w:rPr>
              <w:t xml:space="preserve"> EDIŢIE „SĂRBATOAREA NUCULUI”</w:t>
            </w:r>
          </w:p>
        </w:tc>
        <w:tc>
          <w:tcPr>
            <w:tcW w:w="2430" w:type="dxa"/>
            <w:vAlign w:val="center"/>
          </w:tcPr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SUSENI</w:t>
            </w:r>
          </w:p>
        </w:tc>
        <w:tc>
          <w:tcPr>
            <w:tcW w:w="2880" w:type="dxa"/>
            <w:vAlign w:val="center"/>
          </w:tcPr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CONSILIUL LOCAL RUNCU, </w:t>
            </w:r>
          </w:p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ANSAMBLUL </w:t>
            </w:r>
            <w:r w:rsidR="00586B9A">
              <w:rPr>
                <w:sz w:val="24"/>
                <w:szCs w:val="24"/>
              </w:rPr>
              <w:t>ARTISITC</w:t>
            </w:r>
            <w:r>
              <w:rPr>
                <w:sz w:val="24"/>
                <w:szCs w:val="24"/>
              </w:rPr>
              <w:t xml:space="preserve"> „DOINA GORJULUI” ŞI</w:t>
            </w:r>
          </w:p>
          <w:p w:rsidR="008A6DE8" w:rsidRDefault="008A6DE8" w:rsidP="008A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ANSAMBLURILE FOLCLORICE ALE ŞCOLILOR</w:t>
            </w:r>
          </w:p>
        </w:tc>
      </w:tr>
    </w:tbl>
    <w:p w:rsidR="008A6DE8" w:rsidRDefault="008A6DE8" w:rsidP="008A6DE8">
      <w:pPr>
        <w:spacing w:line="240" w:lineRule="auto"/>
        <w:jc w:val="center"/>
        <w:rPr>
          <w:sz w:val="24"/>
          <w:szCs w:val="24"/>
        </w:rPr>
      </w:pPr>
    </w:p>
    <w:p w:rsidR="006904A2" w:rsidRDefault="006904A2" w:rsidP="008A6DE8">
      <w:pPr>
        <w:spacing w:line="240" w:lineRule="auto"/>
        <w:jc w:val="center"/>
        <w:rPr>
          <w:sz w:val="24"/>
          <w:szCs w:val="24"/>
        </w:rPr>
      </w:pPr>
    </w:p>
    <w:p w:rsidR="006904A2" w:rsidRDefault="006904A2" w:rsidP="006904A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SEPTEMBRIE</w:t>
      </w:r>
    </w:p>
    <w:tbl>
      <w:tblPr>
        <w:tblStyle w:val="TableGrid"/>
        <w:tblW w:w="0" w:type="auto"/>
        <w:tblInd w:w="-432" w:type="dxa"/>
        <w:tblLook w:val="04A0"/>
      </w:tblPr>
      <w:tblGrid>
        <w:gridCol w:w="1076"/>
        <w:gridCol w:w="1446"/>
        <w:gridCol w:w="3333"/>
        <w:gridCol w:w="2398"/>
        <w:gridCol w:w="2835"/>
      </w:tblGrid>
      <w:tr w:rsidR="006904A2" w:rsidTr="00885E4C">
        <w:tc>
          <w:tcPr>
            <w:tcW w:w="1094" w:type="dxa"/>
          </w:tcPr>
          <w:p w:rsidR="006904A2" w:rsidRPr="002E4635" w:rsidRDefault="006904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265" w:type="dxa"/>
          </w:tcPr>
          <w:p w:rsidR="006904A2" w:rsidRPr="002E4635" w:rsidRDefault="006904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401" w:type="dxa"/>
          </w:tcPr>
          <w:p w:rsidR="006904A2" w:rsidRPr="002E4635" w:rsidRDefault="006904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430" w:type="dxa"/>
          </w:tcPr>
          <w:p w:rsidR="006904A2" w:rsidRPr="002E4635" w:rsidRDefault="006904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80" w:type="dxa"/>
          </w:tcPr>
          <w:p w:rsidR="006904A2" w:rsidRPr="002E4635" w:rsidRDefault="006904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6904A2" w:rsidTr="00885E4C">
        <w:tc>
          <w:tcPr>
            <w:tcW w:w="1094" w:type="dxa"/>
            <w:vAlign w:val="center"/>
          </w:tcPr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1" w:type="dxa"/>
            <w:vAlign w:val="center"/>
          </w:tcPr>
          <w:p w:rsidR="006904A2" w:rsidRDefault="006904A2" w:rsidP="008C3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8C3256">
              <w:rPr>
                <w:sz w:val="24"/>
                <w:szCs w:val="24"/>
              </w:rPr>
              <w:t xml:space="preserve">ŞAPTEA </w:t>
            </w:r>
            <w:r>
              <w:rPr>
                <w:sz w:val="24"/>
                <w:szCs w:val="24"/>
              </w:rPr>
              <w:t>EDIŢIE A FESTIVALULUI „MARIA APOSTOL” – EVOCARE ŞI SPECTACOLE FOLCLORICE</w:t>
            </w:r>
          </w:p>
        </w:tc>
        <w:tc>
          <w:tcPr>
            <w:tcW w:w="2430" w:type="dxa"/>
            <w:vAlign w:val="center"/>
          </w:tcPr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80" w:type="dxa"/>
            <w:vAlign w:val="center"/>
          </w:tcPr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</w:p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ANSAMBLUL FOLCLORIC „MARIA APOSTOL” ŞI LĂUTARII SATULUI</w:t>
            </w:r>
            <w:r w:rsidR="00586B9A">
              <w:rPr>
                <w:sz w:val="24"/>
                <w:szCs w:val="24"/>
              </w:rPr>
              <w:t>,</w:t>
            </w:r>
          </w:p>
          <w:p w:rsidR="00586B9A" w:rsidRDefault="00586B9A" w:rsidP="00586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ANSAMBLUL ARTISITC „DOINA GORJULUI”</w:t>
            </w:r>
          </w:p>
        </w:tc>
      </w:tr>
      <w:tr w:rsidR="006904A2" w:rsidTr="00885E4C">
        <w:tc>
          <w:tcPr>
            <w:tcW w:w="1094" w:type="dxa"/>
            <w:vAlign w:val="center"/>
          </w:tcPr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1" w:type="dxa"/>
            <w:vAlign w:val="center"/>
          </w:tcPr>
          <w:p w:rsidR="006904A2" w:rsidRDefault="00DC6008" w:rsidP="008C3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8C3256">
              <w:rPr>
                <w:sz w:val="24"/>
                <w:szCs w:val="24"/>
              </w:rPr>
              <w:t>PATRA</w:t>
            </w:r>
            <w:r>
              <w:rPr>
                <w:sz w:val="24"/>
                <w:szCs w:val="24"/>
              </w:rPr>
              <w:t xml:space="preserve"> EDIŢIE „SĂRBĂTOAREA MUNTELUI”</w:t>
            </w:r>
          </w:p>
        </w:tc>
        <w:tc>
          <w:tcPr>
            <w:tcW w:w="2430" w:type="dxa"/>
            <w:vAlign w:val="center"/>
          </w:tcPr>
          <w:p w:rsidR="006904A2" w:rsidRDefault="00DC600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DOBRIŢA</w:t>
            </w:r>
          </w:p>
        </w:tc>
        <w:tc>
          <w:tcPr>
            <w:tcW w:w="2880" w:type="dxa"/>
            <w:vAlign w:val="center"/>
          </w:tcPr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CONSILIUL LOCAL RUNCU, </w:t>
            </w:r>
          </w:p>
          <w:p w:rsidR="006904A2" w:rsidRDefault="00DC600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OBŞTEA DOBRIŢA </w:t>
            </w:r>
            <w:r w:rsidR="006904A2">
              <w:rPr>
                <w:sz w:val="24"/>
                <w:szCs w:val="24"/>
              </w:rPr>
              <w:t>ŞI</w:t>
            </w:r>
          </w:p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ANSAMBLURILE FOLCLORICE ALE </w:t>
            </w:r>
            <w:r w:rsidR="00DC6008">
              <w:rPr>
                <w:sz w:val="24"/>
                <w:szCs w:val="24"/>
              </w:rPr>
              <w:t>ŞCOLILOR</w:t>
            </w:r>
          </w:p>
        </w:tc>
      </w:tr>
      <w:tr w:rsidR="006904A2" w:rsidTr="00885E4C">
        <w:tc>
          <w:tcPr>
            <w:tcW w:w="1094" w:type="dxa"/>
            <w:vAlign w:val="center"/>
          </w:tcPr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6904A2" w:rsidRDefault="00240FB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ULTIMA DUMINICĂ DIN SEPTEMBRIE SAU PRIMA DIN OCTOMBRIE</w:t>
            </w:r>
          </w:p>
        </w:tc>
        <w:tc>
          <w:tcPr>
            <w:tcW w:w="3401" w:type="dxa"/>
            <w:vAlign w:val="center"/>
          </w:tcPr>
          <w:p w:rsidR="006904A2" w:rsidRDefault="00240FB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CINCEA EDIŢIE „SĂRBĂTOAREA CASTANULUI”</w:t>
            </w:r>
          </w:p>
        </w:tc>
        <w:tc>
          <w:tcPr>
            <w:tcW w:w="2430" w:type="dxa"/>
            <w:vAlign w:val="center"/>
          </w:tcPr>
          <w:p w:rsidR="006904A2" w:rsidRDefault="00240FB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BÎLTIŞOARA</w:t>
            </w:r>
          </w:p>
        </w:tc>
        <w:tc>
          <w:tcPr>
            <w:tcW w:w="2880" w:type="dxa"/>
            <w:vAlign w:val="center"/>
          </w:tcPr>
          <w:p w:rsidR="006904A2" w:rsidRDefault="00240FB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PRIMARUL COMUNEI RUNCU – ANSAMBLUL FOLCLORIC „MARIA APOSTOL” ŞI LĂUTARII SATULUI</w:t>
            </w:r>
          </w:p>
        </w:tc>
      </w:tr>
    </w:tbl>
    <w:p w:rsidR="006904A2" w:rsidRDefault="006904A2" w:rsidP="006904A2">
      <w:pPr>
        <w:spacing w:line="240" w:lineRule="auto"/>
        <w:jc w:val="center"/>
        <w:rPr>
          <w:sz w:val="24"/>
          <w:szCs w:val="24"/>
        </w:rPr>
      </w:pPr>
    </w:p>
    <w:p w:rsidR="006904A2" w:rsidRDefault="006904A2" w:rsidP="008A6DE8">
      <w:pPr>
        <w:spacing w:line="240" w:lineRule="auto"/>
        <w:jc w:val="center"/>
        <w:rPr>
          <w:sz w:val="24"/>
          <w:szCs w:val="24"/>
        </w:rPr>
      </w:pPr>
    </w:p>
    <w:p w:rsidR="00AD2F34" w:rsidRDefault="00AD2F34" w:rsidP="002E4635">
      <w:pPr>
        <w:spacing w:line="240" w:lineRule="auto"/>
        <w:jc w:val="center"/>
        <w:rPr>
          <w:sz w:val="24"/>
          <w:szCs w:val="24"/>
        </w:rPr>
      </w:pPr>
    </w:p>
    <w:p w:rsidR="007A5C01" w:rsidRDefault="007A5C01" w:rsidP="002E4635">
      <w:pPr>
        <w:spacing w:line="240" w:lineRule="auto"/>
        <w:jc w:val="center"/>
        <w:rPr>
          <w:sz w:val="24"/>
          <w:szCs w:val="24"/>
        </w:rPr>
      </w:pPr>
    </w:p>
    <w:p w:rsidR="007A5C01" w:rsidRDefault="007A5C01" w:rsidP="002E4635">
      <w:pPr>
        <w:spacing w:line="240" w:lineRule="auto"/>
        <w:jc w:val="center"/>
        <w:rPr>
          <w:sz w:val="24"/>
          <w:szCs w:val="24"/>
        </w:rPr>
      </w:pPr>
    </w:p>
    <w:p w:rsidR="007A5C01" w:rsidRDefault="007A5C01" w:rsidP="002E4635">
      <w:pPr>
        <w:spacing w:line="240" w:lineRule="auto"/>
        <w:jc w:val="center"/>
        <w:rPr>
          <w:sz w:val="24"/>
          <w:szCs w:val="24"/>
        </w:rPr>
      </w:pPr>
    </w:p>
    <w:p w:rsidR="007A5C01" w:rsidRDefault="007A5C01" w:rsidP="002E4635">
      <w:pPr>
        <w:spacing w:line="240" w:lineRule="auto"/>
        <w:jc w:val="center"/>
        <w:rPr>
          <w:sz w:val="24"/>
          <w:szCs w:val="24"/>
        </w:rPr>
      </w:pPr>
    </w:p>
    <w:p w:rsidR="00D646B5" w:rsidRDefault="00D646B5" w:rsidP="002E4635">
      <w:pPr>
        <w:spacing w:line="240" w:lineRule="auto"/>
        <w:jc w:val="center"/>
        <w:rPr>
          <w:sz w:val="24"/>
          <w:szCs w:val="24"/>
        </w:rPr>
      </w:pPr>
    </w:p>
    <w:p w:rsidR="00D646B5" w:rsidRDefault="00D646B5" w:rsidP="002E4635">
      <w:pPr>
        <w:spacing w:line="240" w:lineRule="auto"/>
        <w:jc w:val="center"/>
        <w:rPr>
          <w:sz w:val="24"/>
          <w:szCs w:val="24"/>
        </w:rPr>
      </w:pPr>
    </w:p>
    <w:p w:rsidR="00D646B5" w:rsidRDefault="00D646B5" w:rsidP="002E4635">
      <w:pPr>
        <w:spacing w:line="240" w:lineRule="auto"/>
        <w:jc w:val="center"/>
        <w:rPr>
          <w:sz w:val="24"/>
          <w:szCs w:val="24"/>
        </w:rPr>
      </w:pPr>
    </w:p>
    <w:p w:rsidR="007A5C01" w:rsidRDefault="007A5C01" w:rsidP="007A5C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OCTOMBRIE</w:t>
      </w:r>
    </w:p>
    <w:tbl>
      <w:tblPr>
        <w:tblStyle w:val="TableGrid"/>
        <w:tblW w:w="0" w:type="auto"/>
        <w:tblInd w:w="-432" w:type="dxa"/>
        <w:tblLook w:val="04A0"/>
      </w:tblPr>
      <w:tblGrid>
        <w:gridCol w:w="1094"/>
        <w:gridCol w:w="1265"/>
        <w:gridCol w:w="3401"/>
        <w:gridCol w:w="2430"/>
        <w:gridCol w:w="2880"/>
      </w:tblGrid>
      <w:tr w:rsidR="007A5C01" w:rsidTr="00885E4C">
        <w:tc>
          <w:tcPr>
            <w:tcW w:w="1094" w:type="dxa"/>
          </w:tcPr>
          <w:p w:rsidR="007A5C01" w:rsidRPr="002E4635" w:rsidRDefault="007A5C01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265" w:type="dxa"/>
          </w:tcPr>
          <w:p w:rsidR="007A5C01" w:rsidRPr="002E4635" w:rsidRDefault="007A5C01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401" w:type="dxa"/>
          </w:tcPr>
          <w:p w:rsidR="007A5C01" w:rsidRPr="002E4635" w:rsidRDefault="007A5C01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430" w:type="dxa"/>
          </w:tcPr>
          <w:p w:rsidR="007A5C01" w:rsidRPr="002E4635" w:rsidRDefault="007A5C01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80" w:type="dxa"/>
          </w:tcPr>
          <w:p w:rsidR="007A5C01" w:rsidRPr="002E4635" w:rsidRDefault="007A5C01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7A5C01" w:rsidTr="00885E4C">
        <w:tc>
          <w:tcPr>
            <w:tcW w:w="1094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ZIUA INTERNAŢIONALĂ A PERSOANELOR VÂRSTNICE</w:t>
            </w:r>
          </w:p>
        </w:tc>
        <w:tc>
          <w:tcPr>
            <w:tcW w:w="2430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80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PRIMARUL COMUNEI RUNCU – ADI CÎMPEANU</w:t>
            </w:r>
          </w:p>
        </w:tc>
      </w:tr>
      <w:tr w:rsidR="004A1AEC" w:rsidTr="00885E4C">
        <w:tc>
          <w:tcPr>
            <w:tcW w:w="1094" w:type="dxa"/>
            <w:vAlign w:val="center"/>
          </w:tcPr>
          <w:p w:rsidR="004A1AEC" w:rsidRDefault="004A1AE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4A1AEC" w:rsidRDefault="004A1AE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1" w:type="dxa"/>
            <w:vAlign w:val="center"/>
          </w:tcPr>
          <w:p w:rsidR="004A1AEC" w:rsidRDefault="004A1AE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SĂRBĂTOAREA TOAMNEI – EDIŢIA a – II – a </w:t>
            </w:r>
          </w:p>
        </w:tc>
        <w:tc>
          <w:tcPr>
            <w:tcW w:w="2430" w:type="dxa"/>
            <w:vAlign w:val="center"/>
          </w:tcPr>
          <w:p w:rsidR="004A1AEC" w:rsidRDefault="004A1AE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VALEA MARE</w:t>
            </w:r>
          </w:p>
        </w:tc>
        <w:tc>
          <w:tcPr>
            <w:tcW w:w="2880" w:type="dxa"/>
            <w:vAlign w:val="center"/>
          </w:tcPr>
          <w:p w:rsidR="004A1AEC" w:rsidRDefault="004A1AEC" w:rsidP="004A1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4A1AEC" w:rsidRDefault="004A1AEC" w:rsidP="004A1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</w:t>
            </w:r>
          </w:p>
        </w:tc>
      </w:tr>
      <w:tr w:rsidR="007A5C01" w:rsidTr="00885E4C">
        <w:tc>
          <w:tcPr>
            <w:tcW w:w="1094" w:type="dxa"/>
            <w:vAlign w:val="center"/>
          </w:tcPr>
          <w:p w:rsidR="007A5C01" w:rsidRDefault="004A1AE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1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„CUVIOASA PARASCHEVA” – HRAMUL SATULUI BÎLTIŞOARA – CULESUL VIILOR </w:t>
            </w:r>
          </w:p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(HORA SATULUI)</w:t>
            </w:r>
          </w:p>
        </w:tc>
        <w:tc>
          <w:tcPr>
            <w:tcW w:w="2430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BISERICA BÎLTIŞOARA</w:t>
            </w:r>
          </w:p>
        </w:tc>
        <w:tc>
          <w:tcPr>
            <w:tcW w:w="2880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PAROHIA BÎLTIŞOARA</w:t>
            </w:r>
          </w:p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7A5C01" w:rsidRDefault="007A5C01" w:rsidP="007A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CONSILIUL LOCAL RUNCU, </w:t>
            </w:r>
          </w:p>
        </w:tc>
      </w:tr>
      <w:tr w:rsidR="007A5C01" w:rsidTr="00885E4C">
        <w:tc>
          <w:tcPr>
            <w:tcW w:w="1094" w:type="dxa"/>
            <w:vAlign w:val="center"/>
          </w:tcPr>
          <w:p w:rsidR="007A5C01" w:rsidRDefault="004A1AE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center"/>
          </w:tcPr>
          <w:p w:rsidR="007A5C01" w:rsidRDefault="002F2DF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– 20 </w:t>
            </w:r>
          </w:p>
        </w:tc>
        <w:tc>
          <w:tcPr>
            <w:tcW w:w="3401" w:type="dxa"/>
            <w:vAlign w:val="center"/>
          </w:tcPr>
          <w:p w:rsidR="004A1AEC" w:rsidRDefault="002F2DF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FESTIVALUL NAŢIONAL DE SATIRĂ ŞI UMOR „ION CĂNĂVOIU” – </w:t>
            </w:r>
          </w:p>
          <w:p w:rsidR="007A5C01" w:rsidRDefault="002F2DF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EDIŢIA a – XXI</w:t>
            </w:r>
            <w:r w:rsidR="004A1AE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 – a </w:t>
            </w:r>
          </w:p>
        </w:tc>
        <w:tc>
          <w:tcPr>
            <w:tcW w:w="2430" w:type="dxa"/>
            <w:vAlign w:val="center"/>
          </w:tcPr>
          <w:p w:rsidR="007A5C01" w:rsidRDefault="002F2DF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80" w:type="dxa"/>
            <w:vAlign w:val="center"/>
          </w:tcPr>
          <w:p w:rsidR="007A5C01" w:rsidRDefault="002F2DF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CENTRUL JUDEŢEAN DE CREAŢIE,</w:t>
            </w:r>
          </w:p>
          <w:p w:rsidR="002F2DFC" w:rsidRDefault="002F2DF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BIBLIOTECA JUDEŢEANĂ,</w:t>
            </w:r>
          </w:p>
          <w:p w:rsidR="002F2DFC" w:rsidRDefault="002F2DF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2F2DFC" w:rsidRDefault="002F2DF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 ŞI CONSILIUL JUDEŢEAN GORJ</w:t>
            </w:r>
          </w:p>
        </w:tc>
      </w:tr>
    </w:tbl>
    <w:p w:rsidR="007A5C01" w:rsidRDefault="007A5C01" w:rsidP="007A5C01">
      <w:pPr>
        <w:spacing w:line="240" w:lineRule="auto"/>
        <w:jc w:val="center"/>
        <w:rPr>
          <w:sz w:val="24"/>
          <w:szCs w:val="24"/>
        </w:rPr>
      </w:pPr>
    </w:p>
    <w:p w:rsidR="003D37BF" w:rsidRDefault="003D37BF" w:rsidP="003D37B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NOIEMBRIE</w:t>
      </w:r>
    </w:p>
    <w:tbl>
      <w:tblPr>
        <w:tblStyle w:val="TableGrid"/>
        <w:tblW w:w="0" w:type="auto"/>
        <w:tblInd w:w="-432" w:type="dxa"/>
        <w:tblLook w:val="04A0"/>
      </w:tblPr>
      <w:tblGrid>
        <w:gridCol w:w="1076"/>
        <w:gridCol w:w="1446"/>
        <w:gridCol w:w="3333"/>
        <w:gridCol w:w="2398"/>
        <w:gridCol w:w="2835"/>
      </w:tblGrid>
      <w:tr w:rsidR="003D37BF" w:rsidTr="004B2E3F">
        <w:tc>
          <w:tcPr>
            <w:tcW w:w="1076" w:type="dxa"/>
          </w:tcPr>
          <w:p w:rsidR="003D37BF" w:rsidRPr="002E4635" w:rsidRDefault="003D37B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446" w:type="dxa"/>
          </w:tcPr>
          <w:p w:rsidR="003D37BF" w:rsidRPr="002E4635" w:rsidRDefault="003D37B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333" w:type="dxa"/>
          </w:tcPr>
          <w:p w:rsidR="003D37BF" w:rsidRPr="002E4635" w:rsidRDefault="003D37B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398" w:type="dxa"/>
          </w:tcPr>
          <w:p w:rsidR="003D37BF" w:rsidRPr="002E4635" w:rsidRDefault="003D37B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35" w:type="dxa"/>
          </w:tcPr>
          <w:p w:rsidR="003D37BF" w:rsidRPr="002E4635" w:rsidRDefault="003D37B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3D37BF" w:rsidTr="004B2E3F">
        <w:tc>
          <w:tcPr>
            <w:tcW w:w="1076" w:type="dxa"/>
            <w:vAlign w:val="center"/>
          </w:tcPr>
          <w:p w:rsidR="003D37BF" w:rsidRDefault="003D37B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vAlign w:val="center"/>
          </w:tcPr>
          <w:p w:rsidR="003D37BF" w:rsidRDefault="003D37B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33" w:type="dxa"/>
            <w:vAlign w:val="center"/>
          </w:tcPr>
          <w:p w:rsidR="003D37BF" w:rsidRDefault="003D37B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„SFINŢII ARHANGHELI MIHAIL ŞI GAVRIIL” – HRAMUL SATULUI LA BÎLTA</w:t>
            </w:r>
          </w:p>
        </w:tc>
        <w:tc>
          <w:tcPr>
            <w:tcW w:w="2398" w:type="dxa"/>
            <w:vAlign w:val="center"/>
          </w:tcPr>
          <w:p w:rsidR="003D37BF" w:rsidRDefault="003D37B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BISERICA BÎLTA</w:t>
            </w:r>
          </w:p>
        </w:tc>
        <w:tc>
          <w:tcPr>
            <w:tcW w:w="2835" w:type="dxa"/>
            <w:vAlign w:val="center"/>
          </w:tcPr>
          <w:p w:rsidR="003D37BF" w:rsidRDefault="003D37B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3D37BF" w:rsidRDefault="003D37B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</w:p>
          <w:p w:rsidR="003D37BF" w:rsidRDefault="003D37BF" w:rsidP="003D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ANSAMBLUL FOLCLORIC „MARIA APOSTOL” ŞI LĂUTARII SATULUI,</w:t>
            </w:r>
          </w:p>
        </w:tc>
      </w:tr>
    </w:tbl>
    <w:p w:rsidR="003D37BF" w:rsidRDefault="003D37BF" w:rsidP="003D37BF">
      <w:pPr>
        <w:spacing w:line="240" w:lineRule="auto"/>
        <w:jc w:val="center"/>
        <w:rPr>
          <w:sz w:val="24"/>
          <w:szCs w:val="24"/>
        </w:rPr>
      </w:pPr>
    </w:p>
    <w:p w:rsidR="004B2E3F" w:rsidRDefault="004B2E3F" w:rsidP="004B2E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DECEMBRIE</w:t>
      </w:r>
    </w:p>
    <w:tbl>
      <w:tblPr>
        <w:tblStyle w:val="TableGrid"/>
        <w:tblW w:w="0" w:type="auto"/>
        <w:tblInd w:w="-432" w:type="dxa"/>
        <w:tblLook w:val="04A0"/>
      </w:tblPr>
      <w:tblGrid>
        <w:gridCol w:w="1076"/>
        <w:gridCol w:w="1446"/>
        <w:gridCol w:w="3333"/>
        <w:gridCol w:w="2398"/>
        <w:gridCol w:w="2835"/>
      </w:tblGrid>
      <w:tr w:rsidR="004B2E3F" w:rsidTr="00490E8F">
        <w:tc>
          <w:tcPr>
            <w:tcW w:w="1076" w:type="dxa"/>
          </w:tcPr>
          <w:p w:rsidR="004B2E3F" w:rsidRPr="002E4635" w:rsidRDefault="004B2E3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446" w:type="dxa"/>
          </w:tcPr>
          <w:p w:rsidR="004B2E3F" w:rsidRPr="002E4635" w:rsidRDefault="004B2E3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333" w:type="dxa"/>
          </w:tcPr>
          <w:p w:rsidR="004B2E3F" w:rsidRPr="002E4635" w:rsidRDefault="004B2E3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398" w:type="dxa"/>
          </w:tcPr>
          <w:p w:rsidR="004B2E3F" w:rsidRPr="002E4635" w:rsidRDefault="004B2E3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35" w:type="dxa"/>
          </w:tcPr>
          <w:p w:rsidR="004B2E3F" w:rsidRPr="002E4635" w:rsidRDefault="004B2E3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4B2E3F" w:rsidTr="00490E8F">
        <w:tc>
          <w:tcPr>
            <w:tcW w:w="1076" w:type="dxa"/>
            <w:vAlign w:val="center"/>
          </w:tcPr>
          <w:p w:rsidR="004B2E3F" w:rsidRDefault="004B2E3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vAlign w:val="center"/>
          </w:tcPr>
          <w:p w:rsidR="004B2E3F" w:rsidRDefault="004B2E3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3" w:type="dxa"/>
            <w:vAlign w:val="center"/>
          </w:tcPr>
          <w:p w:rsidR="004B2E3F" w:rsidRDefault="004B2E3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ZIUA NAŢIONALĂ A ROMÂNIEI</w:t>
            </w:r>
          </w:p>
        </w:tc>
        <w:tc>
          <w:tcPr>
            <w:tcW w:w="2398" w:type="dxa"/>
            <w:vAlign w:val="center"/>
          </w:tcPr>
          <w:p w:rsidR="004B2E3F" w:rsidRDefault="004B2E3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CĂMINELE CULTURALE DE PE RAZA COMUNEI RUNCU</w:t>
            </w:r>
          </w:p>
        </w:tc>
        <w:tc>
          <w:tcPr>
            <w:tcW w:w="2835" w:type="dxa"/>
            <w:vAlign w:val="center"/>
          </w:tcPr>
          <w:p w:rsidR="004B2E3F" w:rsidRDefault="004B2E3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4B2E3F" w:rsidRDefault="004B2E3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</w:p>
          <w:p w:rsidR="004B2E3F" w:rsidRDefault="00490E8F" w:rsidP="0049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ANSAMBLURILE</w:t>
            </w:r>
            <w:r w:rsidR="004B2E3F">
              <w:rPr>
                <w:sz w:val="24"/>
                <w:szCs w:val="24"/>
              </w:rPr>
              <w:t xml:space="preserve"> FOLCLORIC</w:t>
            </w:r>
            <w:r>
              <w:rPr>
                <w:sz w:val="24"/>
                <w:szCs w:val="24"/>
              </w:rPr>
              <w:t>E</w:t>
            </w:r>
            <w:r w:rsidR="004B2E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ALE ŞCOLILOR </w:t>
            </w:r>
            <w:r w:rsidR="004B2E3F">
              <w:rPr>
                <w:sz w:val="24"/>
                <w:szCs w:val="24"/>
              </w:rPr>
              <w:t>ŞI LĂUTARII SATULUI,</w:t>
            </w:r>
          </w:p>
        </w:tc>
      </w:tr>
      <w:tr w:rsidR="00490E8F" w:rsidTr="00490E8F">
        <w:tc>
          <w:tcPr>
            <w:tcW w:w="1076" w:type="dxa"/>
            <w:vAlign w:val="center"/>
          </w:tcPr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vAlign w:val="center"/>
          </w:tcPr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– 30</w:t>
            </w:r>
          </w:p>
        </w:tc>
        <w:tc>
          <w:tcPr>
            <w:tcW w:w="3333" w:type="dxa"/>
            <w:vAlign w:val="center"/>
          </w:tcPr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ACTIVITĂŢI CULTURAL ARTISTICE „SERBARILE ZĂPEZII” , „COLINDE”</w:t>
            </w:r>
          </w:p>
        </w:tc>
        <w:tc>
          <w:tcPr>
            <w:tcW w:w="2398" w:type="dxa"/>
            <w:vAlign w:val="center"/>
          </w:tcPr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35" w:type="dxa"/>
            <w:vAlign w:val="center"/>
          </w:tcPr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</w:p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ANSAMBLURILE FOLCLORICE ALE ŞCOLILOR ŞI LĂUTARII SATULUI,</w:t>
            </w:r>
          </w:p>
        </w:tc>
      </w:tr>
      <w:tr w:rsidR="00490E8F" w:rsidTr="00490E8F">
        <w:tc>
          <w:tcPr>
            <w:tcW w:w="1076" w:type="dxa"/>
            <w:vAlign w:val="center"/>
          </w:tcPr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vAlign w:val="center"/>
          </w:tcPr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33" w:type="dxa"/>
            <w:vAlign w:val="center"/>
          </w:tcPr>
          <w:p w:rsidR="00490E8F" w:rsidRDefault="002157FA" w:rsidP="0049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</w:t>
            </w:r>
            <w:r w:rsidR="00490E8F">
              <w:rPr>
                <w:sz w:val="24"/>
                <w:szCs w:val="24"/>
              </w:rPr>
              <w:t>ELION 2013 – 2014  FOCURI DE ARTIFICII</w:t>
            </w:r>
          </w:p>
        </w:tc>
        <w:tc>
          <w:tcPr>
            <w:tcW w:w="2398" w:type="dxa"/>
            <w:vAlign w:val="center"/>
          </w:tcPr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35" w:type="dxa"/>
            <w:vAlign w:val="center"/>
          </w:tcPr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PRIMARUL COMUNEI RUNCU – ADI CÎMPEANU</w:t>
            </w:r>
          </w:p>
        </w:tc>
      </w:tr>
    </w:tbl>
    <w:p w:rsidR="004B2E3F" w:rsidRDefault="004B2E3F" w:rsidP="004B2E3F">
      <w:pPr>
        <w:spacing w:line="240" w:lineRule="auto"/>
        <w:jc w:val="center"/>
        <w:rPr>
          <w:sz w:val="24"/>
          <w:szCs w:val="24"/>
        </w:rPr>
      </w:pPr>
    </w:p>
    <w:p w:rsidR="004B2E3F" w:rsidRDefault="00490E8F" w:rsidP="003D37BF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BIBLIOTECAR,</w:t>
      </w:r>
    </w:p>
    <w:p w:rsidR="007A5C01" w:rsidRPr="002E4635" w:rsidRDefault="00490E8F" w:rsidP="002E463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POPESCU MARIANA</w:t>
      </w:r>
    </w:p>
    <w:sectPr w:rsidR="007A5C01" w:rsidRPr="002E4635" w:rsidSect="00D646B5">
      <w:footerReference w:type="default" r:id="rId6"/>
      <w:pgSz w:w="12240" w:h="15840"/>
      <w:pgMar w:top="540" w:right="630" w:bottom="360" w:left="117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89D" w:rsidRDefault="0000689D" w:rsidP="004C6B3B">
      <w:pPr>
        <w:spacing w:line="240" w:lineRule="auto"/>
      </w:pPr>
      <w:r>
        <w:separator/>
      </w:r>
    </w:p>
  </w:endnote>
  <w:endnote w:type="continuationSeparator" w:id="1">
    <w:p w:rsidR="0000689D" w:rsidRDefault="0000689D" w:rsidP="004C6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9004"/>
      <w:docPartObj>
        <w:docPartGallery w:val="Page Numbers (Bottom of Page)"/>
        <w:docPartUnique/>
      </w:docPartObj>
    </w:sdtPr>
    <w:sdtContent>
      <w:p w:rsidR="00490343" w:rsidRDefault="00D1426E">
        <w:pPr>
          <w:pStyle w:val="Footer"/>
          <w:jc w:val="right"/>
        </w:pPr>
        <w:fldSimple w:instr=" PAGE   \* MERGEFORMAT ">
          <w:r w:rsidR="00D646B5">
            <w:rPr>
              <w:noProof/>
            </w:rPr>
            <w:t>4</w:t>
          </w:r>
        </w:fldSimple>
      </w:p>
    </w:sdtContent>
  </w:sdt>
  <w:p w:rsidR="004C6B3B" w:rsidRDefault="004C6B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89D" w:rsidRDefault="0000689D" w:rsidP="004C6B3B">
      <w:pPr>
        <w:spacing w:line="240" w:lineRule="auto"/>
      </w:pPr>
      <w:r>
        <w:separator/>
      </w:r>
    </w:p>
  </w:footnote>
  <w:footnote w:type="continuationSeparator" w:id="1">
    <w:p w:rsidR="0000689D" w:rsidRDefault="0000689D" w:rsidP="004C6B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635"/>
    <w:rsid w:val="0000689D"/>
    <w:rsid w:val="00073CC7"/>
    <w:rsid w:val="000B6866"/>
    <w:rsid w:val="000C13AF"/>
    <w:rsid w:val="001340FE"/>
    <w:rsid w:val="001967EE"/>
    <w:rsid w:val="001A59C6"/>
    <w:rsid w:val="001A73E2"/>
    <w:rsid w:val="001F7AE4"/>
    <w:rsid w:val="002157FA"/>
    <w:rsid w:val="00240FB4"/>
    <w:rsid w:val="0027314F"/>
    <w:rsid w:val="00283E6E"/>
    <w:rsid w:val="00290551"/>
    <w:rsid w:val="002E0F83"/>
    <w:rsid w:val="002E4635"/>
    <w:rsid w:val="002F2DFC"/>
    <w:rsid w:val="003D37BF"/>
    <w:rsid w:val="003F0D7A"/>
    <w:rsid w:val="00490343"/>
    <w:rsid w:val="00490E8F"/>
    <w:rsid w:val="004928A3"/>
    <w:rsid w:val="00497169"/>
    <w:rsid w:val="004A1AEC"/>
    <w:rsid w:val="004B2E3F"/>
    <w:rsid w:val="004C6B3B"/>
    <w:rsid w:val="00586B9A"/>
    <w:rsid w:val="005B485C"/>
    <w:rsid w:val="005F3962"/>
    <w:rsid w:val="005F4465"/>
    <w:rsid w:val="006904A2"/>
    <w:rsid w:val="007A5C01"/>
    <w:rsid w:val="008528B4"/>
    <w:rsid w:val="008751EA"/>
    <w:rsid w:val="008A6DE8"/>
    <w:rsid w:val="008C3256"/>
    <w:rsid w:val="008D20A2"/>
    <w:rsid w:val="008E5FD1"/>
    <w:rsid w:val="00956952"/>
    <w:rsid w:val="009E0530"/>
    <w:rsid w:val="00A114AD"/>
    <w:rsid w:val="00A30A8E"/>
    <w:rsid w:val="00AD2F34"/>
    <w:rsid w:val="00AD420D"/>
    <w:rsid w:val="00B614F5"/>
    <w:rsid w:val="00BB13B8"/>
    <w:rsid w:val="00C23120"/>
    <w:rsid w:val="00C61654"/>
    <w:rsid w:val="00CC262A"/>
    <w:rsid w:val="00D1426E"/>
    <w:rsid w:val="00D646B5"/>
    <w:rsid w:val="00D71155"/>
    <w:rsid w:val="00DB2EE4"/>
    <w:rsid w:val="00DC1A5D"/>
    <w:rsid w:val="00DC6008"/>
    <w:rsid w:val="00E91D3E"/>
    <w:rsid w:val="00F10139"/>
    <w:rsid w:val="00F41E9D"/>
    <w:rsid w:val="00F751DF"/>
    <w:rsid w:val="00FB1849"/>
    <w:rsid w:val="00FB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8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63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6B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B3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C6B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3B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</dc:creator>
  <cp:keywords/>
  <dc:description/>
  <cp:lastModifiedBy>asd</cp:lastModifiedBy>
  <cp:revision>7</cp:revision>
  <cp:lastPrinted>2013-10-10T07:16:00Z</cp:lastPrinted>
  <dcterms:created xsi:type="dcterms:W3CDTF">2014-10-14T09:41:00Z</dcterms:created>
  <dcterms:modified xsi:type="dcterms:W3CDTF">2014-10-14T09:51:00Z</dcterms:modified>
</cp:coreProperties>
</file>