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E" w:rsidRPr="002E4635" w:rsidRDefault="002E4635" w:rsidP="002E4635">
      <w:pPr>
        <w:spacing w:line="240" w:lineRule="auto"/>
        <w:rPr>
          <w:sz w:val="24"/>
          <w:szCs w:val="24"/>
        </w:rPr>
      </w:pPr>
      <w:r w:rsidRPr="002E4635">
        <w:rPr>
          <w:sz w:val="24"/>
          <w:szCs w:val="24"/>
        </w:rPr>
        <w:t>CĂMINUL CULTURAL RUNCU</w:t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  <w:t>APROBAT</w:t>
      </w:r>
    </w:p>
    <w:p w:rsidR="002E4635" w:rsidRPr="002E4635" w:rsidRDefault="002E4635" w:rsidP="002E4635">
      <w:pPr>
        <w:spacing w:line="240" w:lineRule="auto"/>
        <w:rPr>
          <w:sz w:val="24"/>
          <w:szCs w:val="24"/>
        </w:rPr>
      </w:pPr>
      <w:r w:rsidRPr="002E4635">
        <w:rPr>
          <w:sz w:val="24"/>
          <w:szCs w:val="24"/>
        </w:rPr>
        <w:t>JUDEŢUL GORJ</w:t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</w:r>
      <w:r w:rsidRPr="002E4635">
        <w:rPr>
          <w:sz w:val="24"/>
          <w:szCs w:val="24"/>
        </w:rPr>
        <w:tab/>
        <w:t>jr. Cîmpeanu Grigore Adi</w:t>
      </w:r>
    </w:p>
    <w:p w:rsidR="002E4635" w:rsidRDefault="002E4635" w:rsidP="002E4635">
      <w:pPr>
        <w:spacing w:line="240" w:lineRule="auto"/>
      </w:pPr>
    </w:p>
    <w:p w:rsidR="002E4635" w:rsidRDefault="002E4635" w:rsidP="002E4635">
      <w:pPr>
        <w:spacing w:line="240" w:lineRule="auto"/>
        <w:jc w:val="center"/>
      </w:pPr>
    </w:p>
    <w:p w:rsidR="002E4635" w:rsidRDefault="002E4635" w:rsidP="002E4635">
      <w:pPr>
        <w:spacing w:line="240" w:lineRule="auto"/>
        <w:jc w:val="center"/>
        <w:rPr>
          <w:b/>
          <w:sz w:val="36"/>
          <w:szCs w:val="36"/>
        </w:rPr>
      </w:pPr>
      <w:r w:rsidRPr="002E4635">
        <w:rPr>
          <w:b/>
          <w:sz w:val="36"/>
          <w:szCs w:val="36"/>
        </w:rPr>
        <w:t xml:space="preserve">AGENDĂ CULTURALĂ PE ANUL 2013 – 2014 </w:t>
      </w:r>
    </w:p>
    <w:p w:rsidR="002E4635" w:rsidRDefault="002E4635" w:rsidP="002E4635">
      <w:pPr>
        <w:spacing w:line="240" w:lineRule="auto"/>
        <w:jc w:val="center"/>
        <w:rPr>
          <w:b/>
          <w:sz w:val="36"/>
          <w:szCs w:val="36"/>
        </w:rPr>
      </w:pPr>
    </w:p>
    <w:p w:rsidR="002E4635" w:rsidRDefault="002E4635" w:rsidP="002E4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IANUARIE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2E4635" w:rsidTr="002E4635">
        <w:tc>
          <w:tcPr>
            <w:tcW w:w="1094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2E4635" w:rsidRPr="002E4635" w:rsidRDefault="002E4635" w:rsidP="002E4635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2E4635" w:rsidTr="002E4635">
        <w:tc>
          <w:tcPr>
            <w:tcW w:w="1094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1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„UNIREA PRINCIPATELOR ROMÂNE” – SPECTACOL LITERAR MUZICAL DEDICAT UNIRII</w:t>
            </w:r>
          </w:p>
        </w:tc>
        <w:tc>
          <w:tcPr>
            <w:tcW w:w="2430" w:type="dxa"/>
            <w:vAlign w:val="center"/>
          </w:tcPr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ŞC</w:t>
            </w:r>
            <w:r w:rsidR="00AD2F34">
              <w:rPr>
                <w:sz w:val="24"/>
                <w:szCs w:val="24"/>
              </w:rPr>
              <w:t>OLAR BÎLTA, ŞCOALA GENERALĂ RUN</w:t>
            </w:r>
            <w:r>
              <w:rPr>
                <w:sz w:val="24"/>
                <w:szCs w:val="24"/>
              </w:rPr>
              <w:t>C</w:t>
            </w:r>
            <w:r w:rsidR="00AD2F3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, </w:t>
            </w:r>
          </w:p>
          <w:p w:rsidR="002E4635" w:rsidRDefault="002E4635" w:rsidP="002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GENERALĂ BÎLTA PRIN ANAMBLUL FOLCLORIC „MARIA APOSTOL”</w:t>
            </w:r>
          </w:p>
        </w:tc>
      </w:tr>
    </w:tbl>
    <w:p w:rsidR="002E4635" w:rsidRDefault="002E4635" w:rsidP="002E4635">
      <w:pPr>
        <w:spacing w:line="240" w:lineRule="auto"/>
        <w:jc w:val="center"/>
        <w:rPr>
          <w:sz w:val="24"/>
          <w:szCs w:val="24"/>
        </w:rPr>
      </w:pPr>
    </w:p>
    <w:p w:rsidR="00AD2F34" w:rsidRDefault="00AD2F34" w:rsidP="00AD2F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AD2F34" w:rsidTr="00885E4C">
        <w:tc>
          <w:tcPr>
            <w:tcW w:w="1094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AD2F34" w:rsidRPr="002E4635" w:rsidRDefault="00AD2F34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AD2F34" w:rsidTr="00885E4C">
        <w:tc>
          <w:tcPr>
            <w:tcW w:w="1094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„ZIUA INTERNAŢIONALĂ A FEMEII” – SEARĂ LITERAR MUZICALĂ </w:t>
            </w:r>
          </w:p>
        </w:tc>
        <w:tc>
          <w:tcPr>
            <w:tcW w:w="2430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POPULARĂ DE ARTĂ,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GENERALĂ RUNCU,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GENERALĂ DOBRIŢA </w:t>
            </w:r>
          </w:p>
        </w:tc>
      </w:tr>
      <w:tr w:rsidR="00AD2F34" w:rsidTr="00885E4C">
        <w:tc>
          <w:tcPr>
            <w:tcW w:w="1094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1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„BUNA VESTIRE – SĂRBĂTORILE DEALULUI”</w:t>
            </w:r>
          </w:p>
        </w:tc>
        <w:tc>
          <w:tcPr>
            <w:tcW w:w="2430" w:type="dxa"/>
            <w:vAlign w:val="center"/>
          </w:tcPr>
          <w:p w:rsidR="00AD2F34" w:rsidRDefault="00AD2F3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RUNCU,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CONSILIUL LOCAL RUNCU, </w:t>
            </w:r>
          </w:p>
          <w:p w:rsidR="00AD2F34" w:rsidRDefault="00AD2F34" w:rsidP="00AD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PRIMĂRIA RUNCU</w:t>
            </w:r>
          </w:p>
        </w:tc>
      </w:tr>
    </w:tbl>
    <w:p w:rsidR="00AD2F34" w:rsidRDefault="00AD2F34" w:rsidP="00AD2F34">
      <w:pPr>
        <w:spacing w:line="240" w:lineRule="auto"/>
        <w:jc w:val="center"/>
        <w:rPr>
          <w:sz w:val="24"/>
          <w:szCs w:val="24"/>
        </w:rPr>
      </w:pPr>
    </w:p>
    <w:p w:rsidR="00F10139" w:rsidRDefault="00F10139" w:rsidP="00F101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89"/>
        <w:gridCol w:w="1332"/>
        <w:gridCol w:w="3381"/>
        <w:gridCol w:w="2420"/>
        <w:gridCol w:w="2866"/>
      </w:tblGrid>
      <w:tr w:rsidR="00F10139" w:rsidTr="00885E4C">
        <w:tc>
          <w:tcPr>
            <w:tcW w:w="1094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F10139" w:rsidRPr="002E4635" w:rsidRDefault="00F10139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F10139" w:rsidTr="00885E4C">
        <w:tc>
          <w:tcPr>
            <w:tcW w:w="1094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SĂRBĂTORI PASCALE</w:t>
            </w:r>
          </w:p>
        </w:tc>
        <w:tc>
          <w:tcPr>
            <w:tcW w:w="3401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SATULUI LA BÎLTA</w:t>
            </w:r>
          </w:p>
        </w:tc>
        <w:tc>
          <w:tcPr>
            <w:tcW w:w="243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BÎLTA</w:t>
            </w:r>
          </w:p>
        </w:tc>
        <w:tc>
          <w:tcPr>
            <w:tcW w:w="288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DE DANSURI AI GSI BÎLTA ŞI LĂUTARII SATULUI</w:t>
            </w:r>
          </w:p>
        </w:tc>
      </w:tr>
      <w:tr w:rsidR="00F10139" w:rsidTr="00885E4C">
        <w:tc>
          <w:tcPr>
            <w:tcW w:w="1094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JOI DUPĂ PAŞTE</w:t>
            </w:r>
          </w:p>
        </w:tc>
        <w:tc>
          <w:tcPr>
            <w:tcW w:w="3401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SPECTACOL ÎN DEALUL VIILOR</w:t>
            </w:r>
          </w:p>
        </w:tc>
        <w:tc>
          <w:tcPr>
            <w:tcW w:w="243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BÎLTA</w:t>
            </w:r>
          </w:p>
        </w:tc>
        <w:tc>
          <w:tcPr>
            <w:tcW w:w="2880" w:type="dxa"/>
            <w:vAlign w:val="center"/>
          </w:tcPr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 RUNCU,</w:t>
            </w:r>
          </w:p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F10139" w:rsidRDefault="00F10139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POPULARĂ DE ARTĂ, ANSAMBUL „MARIA APOSTOL” AL GSI BÎLTA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PRIMA VINERI DUPĂ PAŞTE</w:t>
            </w:r>
          </w:p>
        </w:tc>
        <w:tc>
          <w:tcPr>
            <w:tcW w:w="3401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SĂRBĂTOAREA LOGODNEI VINULUI CU ULCICA</w:t>
            </w:r>
          </w:p>
        </w:tc>
        <w:tc>
          <w:tcPr>
            <w:tcW w:w="243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DOBRIŢA (BOTA)</w:t>
            </w:r>
          </w:p>
        </w:tc>
        <w:tc>
          <w:tcPr>
            <w:tcW w:w="288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JUDEŢEAN DE CREAŢIE,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ŞCOALA POPULARĂ DE ARTĂ, 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</w:t>
            </w:r>
          </w:p>
        </w:tc>
      </w:tr>
    </w:tbl>
    <w:p w:rsidR="00F10139" w:rsidRDefault="00F10139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F10139">
      <w:pPr>
        <w:spacing w:line="240" w:lineRule="auto"/>
        <w:jc w:val="center"/>
        <w:rPr>
          <w:sz w:val="24"/>
          <w:szCs w:val="24"/>
        </w:rPr>
      </w:pPr>
    </w:p>
    <w:p w:rsidR="008D20A2" w:rsidRDefault="008D20A2" w:rsidP="008D20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MAI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8D20A2" w:rsidTr="00885E4C">
        <w:tc>
          <w:tcPr>
            <w:tcW w:w="1094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8D20A2" w:rsidRPr="002E4635" w:rsidRDefault="008D20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„GHERMANUL” – SĂRBĂTOARE FOLCLORICĂ TRADIŢIONALĂ</w:t>
            </w:r>
          </w:p>
        </w:tc>
        <w:tc>
          <w:tcPr>
            <w:tcW w:w="243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ŞCOLAR BÎLTA,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GENERALĂ RUNCU,</w:t>
            </w:r>
          </w:p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</w:t>
            </w:r>
          </w:p>
        </w:tc>
      </w:tr>
      <w:tr w:rsidR="008D20A2" w:rsidTr="00885E4C">
        <w:tc>
          <w:tcPr>
            <w:tcW w:w="1094" w:type="dxa"/>
            <w:vAlign w:val="center"/>
          </w:tcPr>
          <w:p w:rsidR="008D20A2" w:rsidRDefault="008D20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8D20A2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1" w:type="dxa"/>
            <w:vAlign w:val="center"/>
          </w:tcPr>
          <w:p w:rsidR="008D20A2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EROILOR – DEPUNERI DE COROANE ÎN CINSTEA EROILOR</w:t>
            </w:r>
          </w:p>
        </w:tc>
        <w:tc>
          <w:tcPr>
            <w:tcW w:w="2430" w:type="dxa"/>
            <w:vAlign w:val="center"/>
          </w:tcPr>
          <w:p w:rsidR="008D20A2" w:rsidRDefault="00A114AD" w:rsidP="00A1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RUNCU – MONUMENTUL EROILOR</w:t>
            </w:r>
          </w:p>
        </w:tc>
        <w:tc>
          <w:tcPr>
            <w:tcW w:w="2880" w:type="dxa"/>
            <w:vAlign w:val="center"/>
          </w:tcPr>
          <w:p w:rsidR="008D20A2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LOCLA RUNCU,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ŞCOALA GENERALA RUNCU,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RUNCU</w:t>
            </w:r>
          </w:p>
        </w:tc>
      </w:tr>
      <w:tr w:rsidR="00A114AD" w:rsidTr="00885E4C">
        <w:tc>
          <w:tcPr>
            <w:tcW w:w="1094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ŞASEA JOIE DUPĂ PAŞTE</w:t>
            </w:r>
          </w:p>
        </w:tc>
        <w:tc>
          <w:tcPr>
            <w:tcW w:w="3401" w:type="dxa"/>
            <w:vAlign w:val="center"/>
          </w:tcPr>
          <w:p w:rsidR="00A114AD" w:rsidRDefault="00A114AD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SATULUI LA VALEA MARE</w:t>
            </w:r>
          </w:p>
        </w:tc>
        <w:tc>
          <w:tcPr>
            <w:tcW w:w="2430" w:type="dxa"/>
            <w:vAlign w:val="center"/>
          </w:tcPr>
          <w:p w:rsidR="00A114AD" w:rsidRDefault="008751EA" w:rsidP="00A1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 MARE</w:t>
            </w:r>
          </w:p>
        </w:tc>
        <w:tc>
          <w:tcPr>
            <w:tcW w:w="2880" w:type="dxa"/>
            <w:vAlign w:val="center"/>
          </w:tcPr>
          <w:p w:rsidR="00A114AD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751EA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8751EA" w:rsidRDefault="008751EA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</w:tbl>
    <w:p w:rsidR="008D20A2" w:rsidRDefault="008D20A2" w:rsidP="008D20A2">
      <w:pPr>
        <w:spacing w:line="240" w:lineRule="auto"/>
        <w:jc w:val="center"/>
        <w:rPr>
          <w:sz w:val="24"/>
          <w:szCs w:val="24"/>
        </w:rPr>
      </w:pPr>
    </w:p>
    <w:p w:rsidR="00073CC7" w:rsidRDefault="005F3962" w:rsidP="00073C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IUNIE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073CC7" w:rsidTr="00885E4C">
        <w:tc>
          <w:tcPr>
            <w:tcW w:w="1094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073CC7" w:rsidRPr="002E4635" w:rsidRDefault="00073CC7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5F3962" w:rsidTr="00885E4C">
        <w:tc>
          <w:tcPr>
            <w:tcW w:w="1094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5F3962" w:rsidRDefault="005F3962" w:rsidP="005F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„ZIUA INTERNAŢIONALĂ A COPILULUI” – SPECTACOL DE MUZICĂ ŞI POEZIE </w:t>
            </w:r>
          </w:p>
        </w:tc>
        <w:tc>
          <w:tcPr>
            <w:tcW w:w="2430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5F3962" w:rsidRDefault="005F396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  <w:tr w:rsidR="005F4465" w:rsidTr="00885E4C">
        <w:tc>
          <w:tcPr>
            <w:tcW w:w="1094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SERBĂRILE DE ÎNCHIDEREA ANULUI ŞCOLAR</w:t>
            </w:r>
          </w:p>
        </w:tc>
        <w:tc>
          <w:tcPr>
            <w:tcW w:w="243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ŞCOLILE DIN COMUNA RUNCU</w:t>
            </w:r>
          </w:p>
        </w:tc>
        <w:tc>
          <w:tcPr>
            <w:tcW w:w="288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  <w:r>
              <w:rPr>
                <w:sz w:val="24"/>
                <w:szCs w:val="24"/>
              </w:rPr>
              <w:t xml:space="preserve"> </w:t>
            </w:r>
          </w:p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 ŞCOLILOR ŞI</w:t>
            </w:r>
          </w:p>
          <w:p w:rsidR="005F4465" w:rsidRDefault="005F4465" w:rsidP="005F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</w:t>
            </w:r>
            <w:r>
              <w:rPr>
                <w:sz w:val="24"/>
                <w:szCs w:val="24"/>
              </w:rPr>
              <w:t xml:space="preserve"> FOLCLORIC</w:t>
            </w:r>
            <w:r>
              <w:rPr>
                <w:sz w:val="24"/>
                <w:szCs w:val="24"/>
              </w:rPr>
              <w:t>E ALE ACESTORA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4465" w:rsidTr="00885E4C">
        <w:tc>
          <w:tcPr>
            <w:tcW w:w="1094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1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RUSALIILE – HORA SATULUI LA RĂCHIŢI</w:t>
            </w:r>
          </w:p>
        </w:tc>
        <w:tc>
          <w:tcPr>
            <w:tcW w:w="243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RĂCHIŢI</w:t>
            </w:r>
          </w:p>
        </w:tc>
        <w:tc>
          <w:tcPr>
            <w:tcW w:w="2880" w:type="dxa"/>
            <w:vAlign w:val="center"/>
          </w:tcPr>
          <w:p w:rsidR="005F4465" w:rsidRDefault="005F4465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LĂUTARII SATULUI</w:t>
            </w:r>
          </w:p>
        </w:tc>
      </w:tr>
    </w:tbl>
    <w:p w:rsidR="00073CC7" w:rsidRDefault="00073CC7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073CC7">
      <w:pPr>
        <w:spacing w:line="240" w:lineRule="auto"/>
        <w:jc w:val="center"/>
        <w:rPr>
          <w:sz w:val="24"/>
          <w:szCs w:val="24"/>
        </w:rPr>
      </w:pPr>
    </w:p>
    <w:p w:rsidR="008A6DE8" w:rsidRDefault="008A6DE8" w:rsidP="008A6D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IULIE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6"/>
        <w:gridCol w:w="3401"/>
        <w:gridCol w:w="2430"/>
        <w:gridCol w:w="2880"/>
      </w:tblGrid>
      <w:tr w:rsidR="008A6DE8" w:rsidTr="008A6DE8">
        <w:tc>
          <w:tcPr>
            <w:tcW w:w="1094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6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8A6DE8" w:rsidRPr="002E4635" w:rsidRDefault="008A6DE8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8A6DE8" w:rsidTr="008A6DE8">
        <w:tc>
          <w:tcPr>
            <w:tcW w:w="1094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DUMINICĂ DIN LUNĂ</w:t>
            </w:r>
          </w:p>
        </w:tc>
        <w:tc>
          <w:tcPr>
            <w:tcW w:w="3401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ŞASEA EDIŢIE „SĂRBĂTOAREA FLORII DE TEI”</w:t>
            </w:r>
          </w:p>
        </w:tc>
        <w:tc>
          <w:tcPr>
            <w:tcW w:w="243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 MARE</w:t>
            </w:r>
          </w:p>
        </w:tc>
        <w:tc>
          <w:tcPr>
            <w:tcW w:w="288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</w:p>
        </w:tc>
      </w:tr>
      <w:tr w:rsidR="008A6DE8" w:rsidTr="008A6DE8">
        <w:tc>
          <w:tcPr>
            <w:tcW w:w="1094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1" w:type="dxa"/>
            <w:vAlign w:val="center"/>
          </w:tcPr>
          <w:p w:rsidR="008A6DE8" w:rsidRDefault="008A6DE8" w:rsidP="00AD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AD420D">
              <w:rPr>
                <w:sz w:val="24"/>
                <w:szCs w:val="24"/>
              </w:rPr>
              <w:t>TREIA</w:t>
            </w:r>
            <w:r>
              <w:rPr>
                <w:sz w:val="24"/>
                <w:szCs w:val="24"/>
              </w:rPr>
              <w:t xml:space="preserve"> EDIŢIE „SĂRBATOAREA NUCULUI”</w:t>
            </w:r>
          </w:p>
        </w:tc>
        <w:tc>
          <w:tcPr>
            <w:tcW w:w="243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</w:t>
            </w:r>
          </w:p>
        </w:tc>
        <w:tc>
          <w:tcPr>
            <w:tcW w:w="2880" w:type="dxa"/>
            <w:vAlign w:val="center"/>
          </w:tcPr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  <w:r>
              <w:rPr>
                <w:sz w:val="24"/>
                <w:szCs w:val="24"/>
              </w:rPr>
              <w:t xml:space="preserve"> </w:t>
            </w:r>
          </w:p>
          <w:p w:rsidR="008A6DE8" w:rsidRDefault="008A6DE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ANSAMBLUL </w:t>
            </w:r>
            <w:r w:rsidR="00586B9A">
              <w:rPr>
                <w:sz w:val="24"/>
                <w:szCs w:val="24"/>
              </w:rPr>
              <w:t>ARTISITC</w:t>
            </w:r>
            <w:r>
              <w:rPr>
                <w:sz w:val="24"/>
                <w:szCs w:val="24"/>
              </w:rPr>
              <w:t xml:space="preserve"> „DOINA GORJULUI” ŞI</w:t>
            </w:r>
          </w:p>
          <w:p w:rsidR="008A6DE8" w:rsidRDefault="008A6DE8" w:rsidP="008A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</w:t>
            </w:r>
            <w:r>
              <w:rPr>
                <w:sz w:val="24"/>
                <w:szCs w:val="24"/>
              </w:rPr>
              <w:t xml:space="preserve"> FOLCLORIC</w:t>
            </w:r>
            <w:r>
              <w:rPr>
                <w:sz w:val="24"/>
                <w:szCs w:val="24"/>
              </w:rPr>
              <w:t>E ALE ŞCOLILOR</w:t>
            </w:r>
          </w:p>
        </w:tc>
      </w:tr>
    </w:tbl>
    <w:p w:rsidR="008A6DE8" w:rsidRDefault="008A6DE8" w:rsidP="008A6DE8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8A6DE8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6904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6904A2" w:rsidTr="00885E4C">
        <w:tc>
          <w:tcPr>
            <w:tcW w:w="1094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6904A2" w:rsidRPr="002E4635" w:rsidRDefault="006904A2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ŞASEA EDIŢIE A FESTIVALULUI „MARIA APOSTOL” – EVOCARE ŞI SPECTACOLE FOLCLORICE</w:t>
            </w:r>
          </w:p>
        </w:tc>
        <w:tc>
          <w:tcPr>
            <w:tcW w:w="243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  <w:r w:rsidR="00586B9A">
              <w:rPr>
                <w:sz w:val="24"/>
                <w:szCs w:val="24"/>
              </w:rPr>
              <w:t>,</w:t>
            </w:r>
          </w:p>
          <w:p w:rsidR="00586B9A" w:rsidRDefault="00586B9A" w:rsidP="0058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ARTISITC „DOINA GORJULUI”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vAlign w:val="center"/>
          </w:tcPr>
          <w:p w:rsidR="006904A2" w:rsidRDefault="00DC6008" w:rsidP="00AD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AD420D">
              <w:rPr>
                <w:sz w:val="24"/>
                <w:szCs w:val="24"/>
              </w:rPr>
              <w:t>TREIA</w:t>
            </w:r>
            <w:r>
              <w:rPr>
                <w:sz w:val="24"/>
                <w:szCs w:val="24"/>
              </w:rPr>
              <w:t xml:space="preserve"> EDIŢIE „SĂRBĂTOAREA MUNTELUI”</w:t>
            </w:r>
          </w:p>
        </w:tc>
        <w:tc>
          <w:tcPr>
            <w:tcW w:w="2430" w:type="dxa"/>
            <w:vAlign w:val="center"/>
          </w:tcPr>
          <w:p w:rsidR="006904A2" w:rsidRDefault="00DC600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DOBRIŢA</w:t>
            </w:r>
          </w:p>
        </w:tc>
        <w:tc>
          <w:tcPr>
            <w:tcW w:w="2880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  <w:r>
              <w:rPr>
                <w:sz w:val="24"/>
                <w:szCs w:val="24"/>
              </w:rPr>
              <w:t xml:space="preserve"> </w:t>
            </w:r>
          </w:p>
          <w:p w:rsidR="006904A2" w:rsidRDefault="00DC6008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OBŞTEA DOBRIŢA </w:t>
            </w:r>
            <w:r w:rsidR="006904A2">
              <w:rPr>
                <w:sz w:val="24"/>
                <w:szCs w:val="24"/>
              </w:rPr>
              <w:t>ŞI</w:t>
            </w:r>
          </w:p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</w:t>
            </w:r>
            <w:r>
              <w:rPr>
                <w:sz w:val="24"/>
                <w:szCs w:val="24"/>
              </w:rPr>
              <w:t xml:space="preserve"> FOLCLORIC</w:t>
            </w:r>
            <w:r>
              <w:rPr>
                <w:sz w:val="24"/>
                <w:szCs w:val="24"/>
              </w:rPr>
              <w:t xml:space="preserve">E ALE </w:t>
            </w:r>
            <w:r w:rsidR="00DC6008">
              <w:rPr>
                <w:sz w:val="24"/>
                <w:szCs w:val="24"/>
              </w:rPr>
              <w:t>ŞCOLILOR</w:t>
            </w:r>
          </w:p>
        </w:tc>
      </w:tr>
      <w:tr w:rsidR="006904A2" w:rsidTr="00885E4C">
        <w:tc>
          <w:tcPr>
            <w:tcW w:w="1094" w:type="dxa"/>
            <w:vAlign w:val="center"/>
          </w:tcPr>
          <w:p w:rsidR="006904A2" w:rsidRDefault="006904A2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DUMINICĂ DIN SEPTEMBRIE SAU PRIMA DIN OCTOMBRIE</w:t>
            </w:r>
          </w:p>
        </w:tc>
        <w:tc>
          <w:tcPr>
            <w:tcW w:w="3401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CINCEA EDIŢIE „SĂRBĂTOAREA CASTANULUI”</w:t>
            </w:r>
          </w:p>
        </w:tc>
        <w:tc>
          <w:tcPr>
            <w:tcW w:w="2430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BÎLTIŞOARA</w:t>
            </w:r>
          </w:p>
        </w:tc>
        <w:tc>
          <w:tcPr>
            <w:tcW w:w="2880" w:type="dxa"/>
            <w:vAlign w:val="center"/>
          </w:tcPr>
          <w:p w:rsidR="006904A2" w:rsidRDefault="00240FB4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ANSAMBLUL FOLCLORIC „MARIA APOSTOL” ŞI LĂUTARII SATULUI</w:t>
            </w:r>
          </w:p>
        </w:tc>
      </w:tr>
    </w:tbl>
    <w:p w:rsidR="006904A2" w:rsidRDefault="006904A2" w:rsidP="006904A2">
      <w:pPr>
        <w:spacing w:line="240" w:lineRule="auto"/>
        <w:jc w:val="center"/>
        <w:rPr>
          <w:sz w:val="24"/>
          <w:szCs w:val="24"/>
        </w:rPr>
      </w:pPr>
    </w:p>
    <w:p w:rsidR="006904A2" w:rsidRDefault="006904A2" w:rsidP="008A6DE8">
      <w:pPr>
        <w:spacing w:line="240" w:lineRule="auto"/>
        <w:jc w:val="center"/>
        <w:rPr>
          <w:sz w:val="24"/>
          <w:szCs w:val="24"/>
        </w:rPr>
      </w:pPr>
    </w:p>
    <w:p w:rsidR="00AD2F34" w:rsidRDefault="00AD2F34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2E4635">
      <w:pPr>
        <w:spacing w:line="240" w:lineRule="auto"/>
        <w:jc w:val="center"/>
        <w:rPr>
          <w:sz w:val="24"/>
          <w:szCs w:val="24"/>
        </w:rPr>
      </w:pPr>
    </w:p>
    <w:p w:rsidR="007A5C01" w:rsidRDefault="007A5C01" w:rsidP="007A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OCTOMBRIE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94"/>
        <w:gridCol w:w="1265"/>
        <w:gridCol w:w="3401"/>
        <w:gridCol w:w="2430"/>
        <w:gridCol w:w="2880"/>
      </w:tblGrid>
      <w:tr w:rsidR="007A5C01" w:rsidTr="00885E4C">
        <w:tc>
          <w:tcPr>
            <w:tcW w:w="1094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265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401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430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80" w:type="dxa"/>
          </w:tcPr>
          <w:p w:rsidR="007A5C01" w:rsidRPr="002E4635" w:rsidRDefault="007A5C01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INTERNAŢIONALĂ A PERSOANELOR VÂRSTNICE</w:t>
            </w:r>
          </w:p>
        </w:tc>
        <w:tc>
          <w:tcPr>
            <w:tcW w:w="243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ADI CÎMPEANU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„CUVIOASA PARASCHEVA” – HRAMUL SATULUI BÎLTIŞOARA – CULESUL VIILOR </w:t>
            </w:r>
          </w:p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(HORA SATULUI)</w:t>
            </w:r>
          </w:p>
        </w:tc>
        <w:tc>
          <w:tcPr>
            <w:tcW w:w="243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 BÎLTIŞOARA</w:t>
            </w:r>
          </w:p>
        </w:tc>
        <w:tc>
          <w:tcPr>
            <w:tcW w:w="2880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PAROHIA BÎLTIŞOARA</w:t>
            </w:r>
          </w:p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7A5C01" w:rsidRDefault="007A5C01" w:rsidP="007A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5C01" w:rsidTr="00885E4C">
        <w:tc>
          <w:tcPr>
            <w:tcW w:w="1094" w:type="dxa"/>
            <w:vAlign w:val="center"/>
          </w:tcPr>
          <w:p w:rsidR="007A5C01" w:rsidRDefault="007A5C01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20 </w:t>
            </w:r>
          </w:p>
        </w:tc>
        <w:tc>
          <w:tcPr>
            <w:tcW w:w="3401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FESTIVALUL NAŢIONAL DE SATIRĂ ŞI UMOR „ION CĂNĂVOIU” – EDIŢIA a – XXII – a </w:t>
            </w:r>
          </w:p>
        </w:tc>
        <w:tc>
          <w:tcPr>
            <w:tcW w:w="2430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80" w:type="dxa"/>
            <w:vAlign w:val="center"/>
          </w:tcPr>
          <w:p w:rsidR="007A5C01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JUDEŢEAN DE CREAŢIE,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 JUDEŢEANĂ,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2F2DFC" w:rsidRDefault="002F2DFC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 ŞI CONSILIUL JUDEŢEAN GORJ</w:t>
            </w:r>
          </w:p>
        </w:tc>
      </w:tr>
    </w:tbl>
    <w:p w:rsidR="007A5C01" w:rsidRDefault="007A5C01" w:rsidP="007A5C01">
      <w:pPr>
        <w:spacing w:line="240" w:lineRule="auto"/>
        <w:jc w:val="center"/>
        <w:rPr>
          <w:sz w:val="24"/>
          <w:szCs w:val="24"/>
        </w:rPr>
      </w:pPr>
    </w:p>
    <w:p w:rsidR="003D37BF" w:rsidRDefault="003D37BF" w:rsidP="007A5C01">
      <w:pPr>
        <w:spacing w:line="240" w:lineRule="auto"/>
        <w:jc w:val="center"/>
        <w:rPr>
          <w:sz w:val="24"/>
          <w:szCs w:val="24"/>
        </w:rPr>
      </w:pPr>
    </w:p>
    <w:p w:rsidR="003D37BF" w:rsidRDefault="003D37BF" w:rsidP="003D37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NOIEMBRIE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3D37BF" w:rsidTr="004B2E3F">
        <w:tc>
          <w:tcPr>
            <w:tcW w:w="1076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446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333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398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35" w:type="dxa"/>
          </w:tcPr>
          <w:p w:rsidR="003D37BF" w:rsidRPr="002E4635" w:rsidRDefault="003D37B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3D37BF" w:rsidTr="004B2E3F">
        <w:tc>
          <w:tcPr>
            <w:tcW w:w="1076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3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„SFINŢII ARHANGHELI MIHAIL ŞI GAVRIIL” – HRAMUL SATULUI LA BÎLTA</w:t>
            </w:r>
          </w:p>
        </w:tc>
        <w:tc>
          <w:tcPr>
            <w:tcW w:w="2398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 BÎLTA</w:t>
            </w:r>
          </w:p>
        </w:tc>
        <w:tc>
          <w:tcPr>
            <w:tcW w:w="2835" w:type="dxa"/>
            <w:vAlign w:val="center"/>
          </w:tcPr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3D37BF" w:rsidRDefault="003D37B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3D37BF" w:rsidRDefault="003D37BF" w:rsidP="003D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ANSAMBLUL FOLCLORIC „MARIA APOSTOL” ŞI LĂUTARII SATULUI</w:t>
            </w:r>
            <w:r>
              <w:rPr>
                <w:sz w:val="24"/>
                <w:szCs w:val="24"/>
              </w:rPr>
              <w:t>,</w:t>
            </w:r>
          </w:p>
        </w:tc>
      </w:tr>
    </w:tbl>
    <w:p w:rsidR="003D37BF" w:rsidRDefault="003D37BF" w:rsidP="003D37BF">
      <w:pPr>
        <w:spacing w:line="240" w:lineRule="auto"/>
        <w:jc w:val="center"/>
        <w:rPr>
          <w:sz w:val="24"/>
          <w:szCs w:val="24"/>
        </w:rPr>
      </w:pPr>
    </w:p>
    <w:p w:rsidR="004B2E3F" w:rsidRDefault="004B2E3F" w:rsidP="004B2E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DECEMBRIE</w:t>
      </w:r>
    </w:p>
    <w:tbl>
      <w:tblPr>
        <w:tblStyle w:val="TableGrid"/>
        <w:tblW w:w="0" w:type="auto"/>
        <w:tblInd w:w="-432" w:type="dxa"/>
        <w:tblLook w:val="04A0"/>
      </w:tblPr>
      <w:tblGrid>
        <w:gridCol w:w="1076"/>
        <w:gridCol w:w="1446"/>
        <w:gridCol w:w="3333"/>
        <w:gridCol w:w="2398"/>
        <w:gridCol w:w="2835"/>
      </w:tblGrid>
      <w:tr w:rsidR="004B2E3F" w:rsidTr="00490E8F">
        <w:tc>
          <w:tcPr>
            <w:tcW w:w="1076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446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PERIOADA</w:t>
            </w:r>
          </w:p>
        </w:tc>
        <w:tc>
          <w:tcPr>
            <w:tcW w:w="3333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MANIFESTAREA</w:t>
            </w:r>
          </w:p>
        </w:tc>
        <w:tc>
          <w:tcPr>
            <w:tcW w:w="2398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LOCUL DESFĂŞURĂRII</w:t>
            </w:r>
          </w:p>
        </w:tc>
        <w:tc>
          <w:tcPr>
            <w:tcW w:w="2835" w:type="dxa"/>
          </w:tcPr>
          <w:p w:rsidR="004B2E3F" w:rsidRPr="002E4635" w:rsidRDefault="004B2E3F" w:rsidP="00885E4C">
            <w:pPr>
              <w:jc w:val="center"/>
              <w:rPr>
                <w:b/>
                <w:sz w:val="24"/>
                <w:szCs w:val="24"/>
              </w:rPr>
            </w:pPr>
            <w:r w:rsidRPr="002E4635">
              <w:rPr>
                <w:b/>
                <w:sz w:val="24"/>
                <w:szCs w:val="24"/>
              </w:rPr>
              <w:t>COLABORATORI</w:t>
            </w:r>
          </w:p>
        </w:tc>
      </w:tr>
      <w:tr w:rsidR="004B2E3F" w:rsidTr="00490E8F">
        <w:tc>
          <w:tcPr>
            <w:tcW w:w="1076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ZIUA NAŢIONALĂ A ROMÂNIEI</w:t>
            </w:r>
          </w:p>
        </w:tc>
        <w:tc>
          <w:tcPr>
            <w:tcW w:w="2398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CĂMINELE CULTURALE DE PE RAZA COMUNEI RUNCU</w:t>
            </w:r>
          </w:p>
        </w:tc>
        <w:tc>
          <w:tcPr>
            <w:tcW w:w="2835" w:type="dxa"/>
            <w:vAlign w:val="center"/>
          </w:tcPr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4B2E3F" w:rsidRDefault="004B2E3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4B2E3F" w:rsidRDefault="00490E8F" w:rsidP="0049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</w:t>
            </w:r>
            <w:r w:rsidR="004B2E3F">
              <w:rPr>
                <w:sz w:val="24"/>
                <w:szCs w:val="24"/>
              </w:rPr>
              <w:t xml:space="preserve"> FOLCLORIC</w:t>
            </w:r>
            <w:r>
              <w:rPr>
                <w:sz w:val="24"/>
                <w:szCs w:val="24"/>
              </w:rPr>
              <w:t>E</w:t>
            </w:r>
            <w:r w:rsidR="004B2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ALE ŞCOLILOR </w:t>
            </w:r>
            <w:r w:rsidR="004B2E3F">
              <w:rPr>
                <w:sz w:val="24"/>
                <w:szCs w:val="24"/>
              </w:rPr>
              <w:t>ŞI LĂUTARII SATULUI</w:t>
            </w:r>
            <w:r w:rsidR="004B2E3F">
              <w:rPr>
                <w:sz w:val="24"/>
                <w:szCs w:val="24"/>
              </w:rPr>
              <w:t>,</w:t>
            </w:r>
          </w:p>
        </w:tc>
      </w:tr>
      <w:tr w:rsidR="00490E8F" w:rsidTr="00490E8F">
        <w:tc>
          <w:tcPr>
            <w:tcW w:w="107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30</w:t>
            </w:r>
          </w:p>
        </w:tc>
        <w:tc>
          <w:tcPr>
            <w:tcW w:w="3333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ACTIVITĂŢI CULTURAL ARTISTICE „SERBARILE ZĂPEZII” , „COLINDE”</w:t>
            </w:r>
          </w:p>
        </w:tc>
        <w:tc>
          <w:tcPr>
            <w:tcW w:w="2398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35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PRIMĂRIA COMUNEI RUNCU, </w:t>
            </w:r>
          </w:p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RUNCU,</w:t>
            </w:r>
          </w:p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ANSAMBLURILE FOLCLORICE ALE ŞCOLILOR ŞI LĂUTARII SATULUI,</w:t>
            </w:r>
          </w:p>
        </w:tc>
      </w:tr>
      <w:tr w:rsidR="00490E8F" w:rsidTr="00490E8F">
        <w:tc>
          <w:tcPr>
            <w:tcW w:w="107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33" w:type="dxa"/>
            <w:vAlign w:val="center"/>
          </w:tcPr>
          <w:p w:rsidR="00490E8F" w:rsidRDefault="002157FA" w:rsidP="0049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  <w:r w:rsidR="00490E8F">
              <w:rPr>
                <w:sz w:val="24"/>
                <w:szCs w:val="24"/>
              </w:rPr>
              <w:t>ELION 2013 – 2014  FOCURI DE ARTIFICII</w:t>
            </w:r>
          </w:p>
        </w:tc>
        <w:tc>
          <w:tcPr>
            <w:tcW w:w="2398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CĂMINUL CULTURAL RUNCU</w:t>
            </w:r>
          </w:p>
        </w:tc>
        <w:tc>
          <w:tcPr>
            <w:tcW w:w="2835" w:type="dxa"/>
            <w:vAlign w:val="center"/>
          </w:tcPr>
          <w:p w:rsidR="00490E8F" w:rsidRDefault="00490E8F" w:rsidP="0088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PRIMARUL COMUNEI RUNCU – ADI CÎMPEANU</w:t>
            </w:r>
          </w:p>
        </w:tc>
      </w:tr>
    </w:tbl>
    <w:p w:rsidR="004B2E3F" w:rsidRDefault="004B2E3F" w:rsidP="004B2E3F">
      <w:pPr>
        <w:spacing w:line="240" w:lineRule="auto"/>
        <w:jc w:val="center"/>
        <w:rPr>
          <w:sz w:val="24"/>
          <w:szCs w:val="24"/>
        </w:rPr>
      </w:pPr>
    </w:p>
    <w:p w:rsidR="004B2E3F" w:rsidRDefault="00490E8F" w:rsidP="003D37BF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BIBLIOTECAR,</w:t>
      </w:r>
    </w:p>
    <w:p w:rsidR="007A5C01" w:rsidRPr="002E4635" w:rsidRDefault="00490E8F" w:rsidP="002E46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POPESCU MARIANA</w:t>
      </w:r>
    </w:p>
    <w:sectPr w:rsidR="007A5C01" w:rsidRPr="002E4635" w:rsidSect="004C6B3B">
      <w:footerReference w:type="default" r:id="rId6"/>
      <w:pgSz w:w="12240" w:h="15840"/>
      <w:pgMar w:top="900" w:right="630" w:bottom="81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4F" w:rsidRDefault="0027314F" w:rsidP="004C6B3B">
      <w:pPr>
        <w:spacing w:line="240" w:lineRule="auto"/>
      </w:pPr>
      <w:r>
        <w:separator/>
      </w:r>
    </w:p>
  </w:endnote>
  <w:endnote w:type="continuationSeparator" w:id="1">
    <w:p w:rsidR="0027314F" w:rsidRDefault="0027314F" w:rsidP="004C6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004"/>
      <w:docPartObj>
        <w:docPartGallery w:val="Page Numbers (Bottom of Page)"/>
        <w:docPartUnique/>
      </w:docPartObj>
    </w:sdtPr>
    <w:sdtContent>
      <w:p w:rsidR="00490343" w:rsidRDefault="00490343">
        <w:pPr>
          <w:pStyle w:val="Footer"/>
          <w:jc w:val="right"/>
        </w:pPr>
        <w:fldSimple w:instr=" PAGE   \* MERGEFORMAT ">
          <w:r w:rsidR="00AD420D">
            <w:rPr>
              <w:noProof/>
            </w:rPr>
            <w:t>3</w:t>
          </w:r>
        </w:fldSimple>
      </w:p>
    </w:sdtContent>
  </w:sdt>
  <w:p w:rsidR="004C6B3B" w:rsidRDefault="004C6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4F" w:rsidRDefault="0027314F" w:rsidP="004C6B3B">
      <w:pPr>
        <w:spacing w:line="240" w:lineRule="auto"/>
      </w:pPr>
      <w:r>
        <w:separator/>
      </w:r>
    </w:p>
  </w:footnote>
  <w:footnote w:type="continuationSeparator" w:id="1">
    <w:p w:rsidR="0027314F" w:rsidRDefault="0027314F" w:rsidP="004C6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635"/>
    <w:rsid w:val="00073CC7"/>
    <w:rsid w:val="000B6866"/>
    <w:rsid w:val="000C13AF"/>
    <w:rsid w:val="001340FE"/>
    <w:rsid w:val="001967EE"/>
    <w:rsid w:val="001A59C6"/>
    <w:rsid w:val="001F7AE4"/>
    <w:rsid w:val="002157FA"/>
    <w:rsid w:val="00240FB4"/>
    <w:rsid w:val="0027314F"/>
    <w:rsid w:val="00283E6E"/>
    <w:rsid w:val="00290551"/>
    <w:rsid w:val="002E0F83"/>
    <w:rsid w:val="002E4635"/>
    <w:rsid w:val="002F2DFC"/>
    <w:rsid w:val="003D37BF"/>
    <w:rsid w:val="003F0D7A"/>
    <w:rsid w:val="00490343"/>
    <w:rsid w:val="00490E8F"/>
    <w:rsid w:val="004928A3"/>
    <w:rsid w:val="00497169"/>
    <w:rsid w:val="004B2E3F"/>
    <w:rsid w:val="004C6B3B"/>
    <w:rsid w:val="00586B9A"/>
    <w:rsid w:val="005B485C"/>
    <w:rsid w:val="005F3962"/>
    <w:rsid w:val="005F4465"/>
    <w:rsid w:val="006904A2"/>
    <w:rsid w:val="007A5C01"/>
    <w:rsid w:val="008528B4"/>
    <w:rsid w:val="008751EA"/>
    <w:rsid w:val="008A6DE8"/>
    <w:rsid w:val="008D20A2"/>
    <w:rsid w:val="008E5FD1"/>
    <w:rsid w:val="00956952"/>
    <w:rsid w:val="009E0530"/>
    <w:rsid w:val="00A114AD"/>
    <w:rsid w:val="00A30A8E"/>
    <w:rsid w:val="00AD2F34"/>
    <w:rsid w:val="00AD420D"/>
    <w:rsid w:val="00B614F5"/>
    <w:rsid w:val="00C23120"/>
    <w:rsid w:val="00C61654"/>
    <w:rsid w:val="00CC262A"/>
    <w:rsid w:val="00D71155"/>
    <w:rsid w:val="00DB2EE4"/>
    <w:rsid w:val="00DC1A5D"/>
    <w:rsid w:val="00DC6008"/>
    <w:rsid w:val="00E91D3E"/>
    <w:rsid w:val="00F10139"/>
    <w:rsid w:val="00F41E9D"/>
    <w:rsid w:val="00F751DF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8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3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C6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3B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urbanism</cp:lastModifiedBy>
  <cp:revision>23</cp:revision>
  <cp:lastPrinted>2013-10-10T07:16:00Z</cp:lastPrinted>
  <dcterms:created xsi:type="dcterms:W3CDTF">2013-10-10T06:17:00Z</dcterms:created>
  <dcterms:modified xsi:type="dcterms:W3CDTF">2013-10-10T07:59:00Z</dcterms:modified>
</cp:coreProperties>
</file>